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nsPlusNormal"/>
        <w:jc w:val="right"/>
        <w:rPr>
          <w:color w:val="000000"/>
        </w:rPr>
      </w:pPr>
      <w:r>
        <w:rPr>
          <w:rFonts w:cs="Times New Roman" w:ascii="Times New Roman" w:hAnsi="Times New Roman"/>
          <w:color w:val="000000"/>
          <w:sz w:val="20"/>
        </w:rPr>
        <w:t>Приложение № 1</w:t>
      </w:r>
    </w:p>
    <w:p>
      <w:pPr>
        <w:pStyle w:val="ConsPlusNormal"/>
        <w:jc w:val="right"/>
        <w:rPr>
          <w:color w:val="000000"/>
        </w:rPr>
      </w:pPr>
      <w:r>
        <w:rPr>
          <w:rFonts w:cs="Times New Roman" w:ascii="Times New Roman" w:hAnsi="Times New Roman"/>
          <w:color w:val="000000"/>
          <w:sz w:val="20"/>
        </w:rPr>
        <w:t>к Приказу № ____ от «__»_______2020 года</w:t>
      </w:r>
    </w:p>
    <w:p>
      <w:pPr>
        <w:pStyle w:val="ConsPlusNormal"/>
        <w:jc w:val="right"/>
        <w:rPr>
          <w:rFonts w:ascii="Times New Roman" w:hAnsi="Times New Roman" w:cs="Times New Roman"/>
          <w:b/>
          <w:b/>
          <w:color w:val="000000"/>
          <w:sz w:val="20"/>
        </w:rPr>
      </w:pPr>
      <w:r>
        <w:rPr>
          <w:rFonts w:cs="Times New Roman" w:ascii="Times New Roman" w:hAnsi="Times New Roman"/>
          <w:b/>
          <w:color w:val="000000"/>
          <w:sz w:val="20"/>
        </w:rPr>
      </w:r>
    </w:p>
    <w:p>
      <w:pPr>
        <w:pStyle w:val="ConsPlusNormal"/>
        <w:jc w:val="center"/>
        <w:rPr>
          <w:color w:val="000000"/>
        </w:rPr>
      </w:pPr>
      <w:r>
        <w:rPr>
          <w:rFonts w:cs="Times New Roman" w:ascii="Times New Roman" w:hAnsi="Times New Roman"/>
          <w:b/>
          <w:color w:val="000000"/>
          <w:sz w:val="20"/>
        </w:rPr>
        <w:t>ДОГОВОР</w:t>
      </w:r>
    </w:p>
    <w:p>
      <w:pPr>
        <w:pStyle w:val="ConsPlusNormal"/>
        <w:jc w:val="center"/>
        <w:rPr>
          <w:rFonts w:ascii="Times New Roman" w:hAnsi="Times New Roman" w:cs="Times New Roman"/>
          <w:sz w:val="20"/>
        </w:rPr>
      </w:pPr>
      <w:r>
        <w:rPr>
          <w:rFonts w:cs="Times New Roman" w:ascii="Times New Roman" w:hAnsi="Times New Roman"/>
          <w:color w:val="000000"/>
          <w:sz w:val="20"/>
        </w:rPr>
        <w:t>на оказание услуг по обращению с твердыми коммунальными отходами</w:t>
      </w:r>
      <w:r>
        <w:rPr>
          <w:rStyle w:val="Style21"/>
          <w:rStyle w:val="Style21"/>
          <w:rFonts w:cs="Times New Roman" w:ascii="Times New Roman" w:hAnsi="Times New Roman"/>
          <w:color w:val="000000"/>
          <w:sz w:val="20"/>
        </w:rPr>
        <w:footnoteReference w:id="2"/>
      </w:r>
    </w:p>
    <w:p>
      <w:pPr>
        <w:pStyle w:val="ConsPlusNormal"/>
        <w:jc w:val="center"/>
        <w:rPr>
          <w:rFonts w:ascii="Times New Roman" w:hAnsi="Times New Roman" w:cs="Times New Roman"/>
          <w:color w:val="000000"/>
          <w:sz w:val="20"/>
        </w:rPr>
      </w:pPr>
      <w:r>
        <w:rPr>
          <w:rFonts w:cs="Times New Roman" w:ascii="Times New Roman" w:hAnsi="Times New Roman"/>
          <w:color w:val="000000"/>
          <w:sz w:val="20"/>
        </w:rPr>
      </w:r>
    </w:p>
    <w:p>
      <w:pPr>
        <w:pStyle w:val="ConsPlusNonformat"/>
        <w:jc w:val="both"/>
        <w:rPr>
          <w:color w:val="000000"/>
          <w:sz w:val="20"/>
          <w:szCs w:val="20"/>
        </w:rPr>
      </w:pPr>
      <w:r>
        <w:rPr>
          <w:rFonts w:cs="Times New Roman" w:ascii="Times New Roman" w:hAnsi="Times New Roman"/>
          <w:color w:val="000000"/>
          <w:sz w:val="20"/>
          <w:szCs w:val="20"/>
        </w:rPr>
        <w:t>г. Курчатов</w:t>
        <w:tab/>
        <w:tab/>
        <w:tab/>
        <w:tab/>
        <w:tab/>
        <w:tab/>
        <w:tab/>
        <w:t xml:space="preserve">                  «____» ____________ 20___г.</w:t>
      </w:r>
    </w:p>
    <w:p>
      <w:pPr>
        <w:pStyle w:val="ConsPlusNonformat"/>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ConsPlusNonformat"/>
        <w:ind w:firstLine="567"/>
        <w:jc w:val="both"/>
        <w:rPr>
          <w:color w:val="000000"/>
        </w:rPr>
      </w:pPr>
      <w:r>
        <w:rPr>
          <w:rFonts w:cs="Times New Roman" w:ascii="Times New Roman" w:hAnsi="Times New Roman"/>
          <w:color w:val="000000"/>
          <w:sz w:val="20"/>
          <w:szCs w:val="20"/>
        </w:rPr>
        <w:t>Общество с ограниченной ответственностью «Экопол», именуемое в дальнейшем «Региональный оператор», в лице директора Алехина Юрия Валерьевича, действующего на основании Устава и</w:t>
      </w:r>
      <w:r>
        <w:rPr>
          <w:rFonts w:cs="Times New Roman" w:ascii="Times New Roman" w:hAnsi="Times New Roman"/>
          <w:color w:val="000000"/>
        </w:rPr>
        <w:t xml:space="preserve"> ____________________________________________________________________, </w:t>
      </w:r>
      <w:r>
        <w:rPr>
          <w:rFonts w:cs="Times New Roman" w:ascii="Times New Roman" w:hAnsi="Times New Roman"/>
          <w:color w:val="000000"/>
          <w:sz w:val="20"/>
        </w:rPr>
        <w:t>именуемое в дальнейшем «Потребитель», в лице  ___________________________________________,</w:t>
      </w:r>
      <w:r>
        <w:rPr>
          <w:rFonts w:cs="Times New Roman" w:ascii="Times New Roman" w:hAnsi="Times New Roman"/>
          <w:color w:val="000000"/>
          <w:sz w:val="16"/>
          <w:szCs w:val="16"/>
        </w:rPr>
        <w:t>(наименование юридического лица, наименование должности, ФИО руководителя юридического лица)</w:t>
      </w:r>
    </w:p>
    <w:p>
      <w:pPr>
        <w:pStyle w:val="Normal"/>
        <w:jc w:val="both"/>
        <w:rPr>
          <w:color w:val="000000"/>
        </w:rPr>
      </w:pPr>
      <w:r>
        <w:rPr>
          <w:rFonts w:cs="Times New Roman" w:ascii="Times New Roman" w:hAnsi="Times New Roman"/>
          <w:color w:val="000000"/>
          <w:sz w:val="20"/>
          <w:szCs w:val="20"/>
        </w:rPr>
        <w:t>действующего на основании _______________________________________________________________________,</w:t>
      </w:r>
    </w:p>
    <w:p>
      <w:pPr>
        <w:pStyle w:val="Normal"/>
        <w:ind w:firstLine="567"/>
        <w:jc w:val="both"/>
        <w:rPr>
          <w:color w:val="000000"/>
        </w:rPr>
      </w:pPr>
      <w:r>
        <w:rPr>
          <w:rFonts w:cs="Times New Roman" w:ascii="Times New Roman" w:hAnsi="Times New Roman"/>
          <w:color w:val="000000"/>
          <w:sz w:val="20"/>
          <w:szCs w:val="20"/>
        </w:rPr>
        <w:t>с  другой  стороны,  именуемые  в дальнейшем сторонами, заключили настоящий договор о нижеследующем:</w:t>
      </w:r>
    </w:p>
    <w:p>
      <w:pPr>
        <w:pStyle w:val="ConsPlusNormal"/>
        <w:jc w:val="center"/>
        <w:rPr>
          <w:color w:val="000000"/>
        </w:rPr>
      </w:pPr>
      <w:r>
        <w:rPr>
          <w:rFonts w:cs="Times New Roman" w:ascii="Times New Roman" w:hAnsi="Times New Roman"/>
          <w:b/>
          <w:color w:val="000000"/>
          <w:sz w:val="20"/>
        </w:rPr>
        <w:t>I. Предмет договора</w:t>
      </w:r>
    </w:p>
    <w:p>
      <w:pPr>
        <w:pStyle w:val="ConsPlusNormal"/>
        <w:ind w:firstLine="540"/>
        <w:jc w:val="both"/>
        <w:rPr/>
      </w:pPr>
      <w:r>
        <w:rPr>
          <w:rFonts w:cs="Times New Roman" w:ascii="Times New Roman" w:hAnsi="Times New Roman"/>
          <w:color w:val="000000"/>
          <w:sz w:val="20"/>
        </w:rPr>
        <w:t>1.1. По договору на оказание услуг по обращению с твердыми коммунальными отходами</w:t>
      </w:r>
      <w:r>
        <w:rPr>
          <w:rStyle w:val="Style21"/>
          <w:rStyle w:val="Style21"/>
          <w:rFonts w:cs="Times New Roman" w:ascii="Times New Roman" w:hAnsi="Times New Roman"/>
          <w:color w:val="000000"/>
          <w:sz w:val="20"/>
        </w:rPr>
        <w:footnoteReference w:id="3"/>
      </w:r>
      <w:r>
        <w:rPr>
          <w:rFonts w:cs="Times New Roman" w:ascii="Times New Roman" w:hAnsi="Times New Roman"/>
          <w:color w:val="000000"/>
          <w:sz w:val="20"/>
        </w:rPr>
        <w:t xml:space="preserve"> (далее - договор) Региональный оператор обязуется принимать твердые коммунальные отходы, в том числе крупногабаритные отходы (далее - ТКО) в объеме и в месте (площадке) накопления, которые определены в настоящем договоре, и обеспечивать их транспортирование, обработку, обезвреживание, захоронение (далее — Услуги) в соответствии с законодательством Российской Федерации, а Потребитель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w:t>
      </w:r>
    </w:p>
    <w:p>
      <w:pPr>
        <w:pStyle w:val="Normal"/>
        <w:ind w:firstLine="540"/>
        <w:jc w:val="both"/>
        <w:rPr/>
      </w:pPr>
      <w:r>
        <w:rPr>
          <w:rFonts w:eastAsia="Times New Roman" w:cs="Times New Roman" w:ascii="Times New Roman" w:hAnsi="Times New Roman"/>
          <w:color w:val="000000"/>
          <w:sz w:val="20"/>
          <w:szCs w:val="20"/>
          <w:lang w:eastAsia="ru-RU"/>
        </w:rPr>
        <w:t>1.2. Объем твердых коммунальных отходов, места (площадки) накопления твердых коммунальных отходов, в том числе крупногабаритных отходов</w:t>
      </w:r>
      <w:r>
        <w:rPr>
          <w:rStyle w:val="Style21"/>
          <w:rStyle w:val="Style21"/>
          <w:rFonts w:eastAsia="Times New Roman" w:cs="Times New Roman" w:ascii="Times New Roman" w:hAnsi="Times New Roman"/>
          <w:color w:val="000000"/>
          <w:sz w:val="20"/>
          <w:szCs w:val="20"/>
          <w:lang w:eastAsia="ru-RU"/>
        </w:rPr>
        <w:footnoteReference w:id="4"/>
      </w:r>
      <w:r>
        <w:rPr>
          <w:rFonts w:eastAsia="Times New Roman" w:cs="Times New Roman" w:ascii="Times New Roman" w:hAnsi="Times New Roman"/>
          <w:color w:val="000000"/>
          <w:sz w:val="20"/>
          <w:szCs w:val="20"/>
          <w:lang w:eastAsia="ru-RU"/>
        </w:rPr>
        <w:t>,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№1 к настоящему договору.</w:t>
      </w:r>
    </w:p>
    <w:p>
      <w:pPr>
        <w:pStyle w:val="ConsPlusNormal"/>
        <w:ind w:firstLine="540"/>
        <w:jc w:val="both"/>
        <w:rPr>
          <w:color w:val="000000"/>
        </w:rPr>
      </w:pPr>
      <w:r>
        <w:rPr>
          <w:rFonts w:cs="Times New Roman" w:ascii="Times New Roman" w:hAnsi="Times New Roman"/>
          <w:color w:val="000000"/>
          <w:sz w:val="20"/>
        </w:rPr>
        <w:t>1.3. Способ складирования ТКО определяется с учетом имеющихся технологических возможностей многоквартирного/жилого дома (индивидуального строения), зданий, строений и иных сооружений и может осуществляется следующим способом:</w:t>
      </w:r>
    </w:p>
    <w:p>
      <w:pPr>
        <w:pStyle w:val="ConsPlusNormal"/>
        <w:ind w:firstLine="540"/>
        <w:jc w:val="both"/>
        <w:rPr>
          <w:color w:val="000000"/>
        </w:rPr>
      </w:pPr>
      <w:r>
        <w:rPr>
          <w:rFonts w:cs="Times New Roman" w:ascii="Times New Roman" w:hAnsi="Times New Roman"/>
          <w:color w:val="000000"/>
          <w:sz w:val="20"/>
        </w:rPr>
        <w:t>_________________________________________________________________________________________</w:t>
      </w:r>
    </w:p>
    <w:p>
      <w:pPr>
        <w:pStyle w:val="ConsPlusNormal"/>
        <w:ind w:firstLine="540"/>
        <w:jc w:val="both"/>
        <w:rPr>
          <w:color w:val="000000"/>
        </w:rPr>
      </w:pPr>
      <w:r>
        <w:rPr>
          <w:rFonts w:cs="Times New Roman" w:ascii="Times New Roman" w:hAnsi="Times New Roman"/>
          <w:color w:val="000000"/>
          <w:sz w:val="20"/>
        </w:rPr>
        <w:t>(мусоропроводы и мусороприёмные камеры, в контейнеры, бункеры, расположенные на контейнерных площадках, в пакеты или другие емкости (указать какие), предоставленные Региональным оператором, - указать нужное)</w:t>
      </w:r>
    </w:p>
    <w:p>
      <w:pPr>
        <w:pStyle w:val="Normal"/>
        <w:jc w:val="both"/>
        <w:rPr>
          <w:color w:val="000000"/>
        </w:rPr>
      </w:pPr>
      <w:r>
        <w:rPr>
          <w:rFonts w:cs="Times New Roman" w:ascii="Times New Roman" w:hAnsi="Times New Roman"/>
          <w:color w:val="000000"/>
          <w:sz w:val="20"/>
          <w:szCs w:val="20"/>
        </w:rPr>
        <w:tab/>
        <w:t xml:space="preserve">в том числе складирование крупногабаритных отходов - </w:t>
      </w:r>
    </w:p>
    <w:p>
      <w:pPr>
        <w:pStyle w:val="Normal"/>
        <w:ind w:firstLine="540"/>
        <w:jc w:val="both"/>
        <w:rPr>
          <w:color w:val="000000"/>
        </w:rPr>
      </w:pPr>
      <w:r>
        <w:rPr>
          <w:rFonts w:cs="Times New Roman" w:ascii="Times New Roman" w:hAnsi="Times New Roman"/>
          <w:color w:val="000000"/>
          <w:sz w:val="20"/>
          <w:szCs w:val="20"/>
        </w:rPr>
        <w:t>_________________________________________________________________________________________</w:t>
      </w:r>
    </w:p>
    <w:p>
      <w:pPr>
        <w:pStyle w:val="Normal"/>
        <w:ind w:firstLine="540"/>
        <w:jc w:val="both"/>
        <w:rPr>
          <w:color w:val="000000"/>
        </w:rPr>
      </w:pPr>
      <w:r>
        <w:rPr>
          <w:rFonts w:eastAsia="Times New Roman" w:cs="Times New Roman" w:ascii="Times New Roman" w:hAnsi="Times New Roman"/>
          <w:color w:val="000000"/>
          <w:sz w:val="20"/>
          <w:szCs w:val="20"/>
          <w:lang w:eastAsia="ru-RU"/>
        </w:rPr>
        <w:t>(в бункеры, расположенные на контейнерных площадках, на специальных площадках складирования крупногабаритных отходов — указать нужное)</w:t>
      </w:r>
    </w:p>
    <w:p>
      <w:pPr>
        <w:pStyle w:val="ConsPlusNormal"/>
        <w:ind w:firstLine="540"/>
        <w:jc w:val="both"/>
        <w:rPr>
          <w:color w:val="000000"/>
        </w:rPr>
      </w:pPr>
      <w:r>
        <w:rPr>
          <w:rFonts w:cs="Times New Roman" w:ascii="Times New Roman" w:hAnsi="Times New Roman"/>
          <w:color w:val="000000"/>
          <w:sz w:val="20"/>
        </w:rPr>
        <w:t>1.4. Вывоз ТКО из мест (площадок) накопления осуществляется в соответствии с утвержденным маршрутным графиком вывоза отходов:</w:t>
      </w:r>
    </w:p>
    <w:p>
      <w:pPr>
        <w:pStyle w:val="Normal"/>
        <w:ind w:firstLine="540"/>
        <w:jc w:val="both"/>
        <w:rPr>
          <w:color w:val="000000"/>
        </w:rPr>
      </w:pPr>
      <w:r>
        <w:rPr>
          <w:rFonts w:cs="Times New Roman" w:ascii="Times New Roman" w:hAnsi="Times New Roman"/>
          <w:color w:val="000000"/>
          <w:sz w:val="20"/>
          <w:szCs w:val="20"/>
        </w:rPr>
        <w:t>в холодное время года (при среднесуточной температуре +5 °C и ниже) осуществляется не реже одного раза в трое суток, в теплое время (при среднесуточной температуре свыше +5 °C) не реже 1 раза в сутки (ежедневный вывоз).</w:t>
      </w:r>
    </w:p>
    <w:p>
      <w:pPr>
        <w:pStyle w:val="Normal"/>
        <w:ind w:firstLine="540"/>
        <w:jc w:val="both"/>
        <w:rPr>
          <w:color w:val="000000"/>
        </w:rPr>
      </w:pPr>
      <w:r>
        <w:rPr>
          <w:rFonts w:cs="Times New Roman" w:ascii="Times New Roman" w:hAnsi="Times New Roman"/>
          <w:color w:val="000000"/>
          <w:sz w:val="20"/>
          <w:szCs w:val="20"/>
        </w:rPr>
        <w:t>Допустимое отклонение сроков:</w:t>
      </w:r>
    </w:p>
    <w:p>
      <w:pPr>
        <w:pStyle w:val="Normal"/>
        <w:jc w:val="both"/>
        <w:rPr>
          <w:color w:val="000000"/>
        </w:rPr>
      </w:pPr>
      <w:r>
        <w:rPr>
          <w:rFonts w:cs="Times New Roman" w:ascii="Times New Roman" w:hAnsi="Times New Roman"/>
          <w:color w:val="000000"/>
          <w:sz w:val="20"/>
          <w:szCs w:val="20"/>
        </w:rPr>
        <w:t>не более 72 часов (суммарно) в течение 1 месяца;</w:t>
      </w:r>
    </w:p>
    <w:p>
      <w:pPr>
        <w:pStyle w:val="Normal"/>
        <w:jc w:val="both"/>
        <w:rPr>
          <w:color w:val="000000"/>
        </w:rPr>
      </w:pPr>
      <w:r>
        <w:rPr>
          <w:rFonts w:cs="Times New Roman" w:ascii="Times New Roman" w:hAnsi="Times New Roman"/>
          <w:color w:val="000000"/>
          <w:sz w:val="20"/>
          <w:szCs w:val="20"/>
        </w:rPr>
        <w:t>не более 48 часов единовременно - при среднесуточной температуре воздуха +5 °C и ниже;</w:t>
      </w:r>
    </w:p>
    <w:p>
      <w:pPr>
        <w:pStyle w:val="Normal"/>
        <w:jc w:val="both"/>
        <w:rPr>
          <w:color w:val="000000"/>
        </w:rPr>
      </w:pPr>
      <w:r>
        <w:rPr>
          <w:rFonts w:cs="Times New Roman" w:ascii="Times New Roman" w:hAnsi="Times New Roman"/>
          <w:color w:val="000000"/>
          <w:sz w:val="20"/>
          <w:szCs w:val="20"/>
        </w:rPr>
        <w:t>не более 24 часов единовременно - при среднесуточной температуре воздуха свыше +5 °C.</w:t>
      </w:r>
    </w:p>
    <w:p>
      <w:pPr>
        <w:pStyle w:val="ConsPlusNormal"/>
        <w:ind w:firstLine="540"/>
        <w:jc w:val="both"/>
        <w:rPr>
          <w:color w:val="000000"/>
        </w:rPr>
      </w:pPr>
      <w:r>
        <w:rPr>
          <w:rFonts w:cs="Times New Roman" w:ascii="Times New Roman" w:hAnsi="Times New Roman"/>
          <w:color w:val="000000"/>
          <w:sz w:val="20"/>
        </w:rPr>
        <w:t>1.5. Дата начала оказания услуг по обращению с твердыми коммунальными отходами «___» _________ 20___ г.</w:t>
      </w:r>
    </w:p>
    <w:p>
      <w:pPr>
        <w:pStyle w:val="ConsPlusNormal"/>
        <w:jc w:val="center"/>
        <w:rPr>
          <w:color w:val="000000"/>
        </w:rPr>
      </w:pPr>
      <w:r>
        <w:rPr>
          <w:rFonts w:cs="Times New Roman" w:ascii="Times New Roman" w:hAnsi="Times New Roman"/>
          <w:b/>
          <w:color w:val="000000"/>
          <w:sz w:val="20"/>
        </w:rPr>
        <w:t>II. Сроки и порядок оплаты по договору</w:t>
      </w:r>
    </w:p>
    <w:p>
      <w:pPr>
        <w:pStyle w:val="ConsPlusNormal"/>
        <w:ind w:firstLine="540"/>
        <w:jc w:val="both"/>
        <w:rPr>
          <w:color w:val="000000"/>
        </w:rPr>
      </w:pPr>
      <w:r>
        <w:rPr>
          <w:rFonts w:cs="Times New Roman" w:ascii="Times New Roman" w:hAnsi="Times New Roman"/>
          <w:color w:val="000000"/>
          <w:sz w:val="20"/>
        </w:rPr>
        <w:t>2.1. Под расчетным периодом по настоящему договору понимается один календарный месяц. Оплата услуг по настоящему договору осуществляется по цене, определенной в пределах предельного единого тарифа на оплату услуг Регионального оператора по обращению с ТКО, утвержденного в установленном порядке решением органа регулирования тарифов</w:t>
      </w:r>
      <w:r>
        <w:rPr>
          <w:rFonts w:cs="Times New Roman" w:ascii="Times New Roman" w:hAnsi="Times New Roman"/>
          <w:color w:val="000000"/>
          <w:sz w:val="20"/>
          <w:highlight w:val="white"/>
        </w:rPr>
        <w:t>.</w:t>
      </w:r>
    </w:p>
    <w:p>
      <w:pPr>
        <w:pStyle w:val="ConsPlusNormal"/>
        <w:ind w:firstLine="540"/>
        <w:jc w:val="both"/>
        <w:rPr>
          <w:color w:val="000000"/>
        </w:rPr>
      </w:pPr>
      <w:r>
        <w:rPr>
          <w:rFonts w:cs="Times New Roman" w:ascii="Times New Roman" w:hAnsi="Times New Roman"/>
          <w:color w:val="000000"/>
          <w:sz w:val="20"/>
        </w:rPr>
        <w:t>2.2. При вступлении в силу нормативно-правовых актов, изменяющих порядок определения стоимости оказываемых услуг, а также принятия уполномоченным органом власти в области государственного регулирования тарифов решения об изменении действующего тарифа, расчеты будут производиться по стоимости, определенной на основании вновь принятых и вступивших в законную силу нормативно-правовых актов, с даты, установленной постановлениями уполномоченного органа исполнительной власти в области государственного регулирования цен (тарифов).</w:t>
      </w:r>
    </w:p>
    <w:p>
      <w:pPr>
        <w:pStyle w:val="ConsPlusNormal"/>
        <w:ind w:firstLine="540"/>
        <w:jc w:val="both"/>
        <w:rPr>
          <w:color w:val="000000"/>
        </w:rPr>
      </w:pPr>
      <w:r>
        <w:rPr>
          <w:rFonts w:cs="Times New Roman" w:ascii="Times New Roman" w:hAnsi="Times New Roman"/>
          <w:color w:val="000000"/>
          <w:sz w:val="20"/>
        </w:rPr>
        <w:t>Информация об изменении тарифов публикуется в сети Интернет на сайте Регионального оператора: http://экопол-курск.рф  в разделе «Раскрытие информации», информационных стендах, в счетах-квитанциях на оплату Услуг, в случае если в границах территории муниципального образования отсутствует доступ к сети Интернет, информация об установленном тарифе раскрывается путем ее опубликования в печатных изданиях, в которых публикуются акты органов местного самоуправления, любой из способов признается сторонами надлежащим уведомлением.</w:t>
      </w:r>
    </w:p>
    <w:p>
      <w:pPr>
        <w:pStyle w:val="ConsPlusNormal"/>
        <w:ind w:firstLine="540"/>
        <w:jc w:val="both"/>
        <w:rPr>
          <w:color w:val="000000"/>
        </w:rPr>
      </w:pPr>
      <w:r>
        <w:rPr>
          <w:rFonts w:cs="Times New Roman" w:ascii="Times New Roman" w:hAnsi="Times New Roman"/>
          <w:color w:val="000000"/>
          <w:sz w:val="20"/>
        </w:rPr>
        <w:t>Изменение тарифов в период действия настоящего договора не требует его переоформления, заключения дополнительных соглашений.</w:t>
      </w:r>
    </w:p>
    <w:p>
      <w:pPr>
        <w:pStyle w:val="ConsPlusNormal"/>
        <w:ind w:firstLine="540"/>
        <w:jc w:val="both"/>
        <w:rPr>
          <w:color w:val="000000"/>
        </w:rPr>
      </w:pPr>
      <w:r>
        <w:rPr>
          <w:rFonts w:cs="Times New Roman" w:ascii="Times New Roman" w:hAnsi="Times New Roman"/>
          <w:color w:val="000000"/>
          <w:sz w:val="20"/>
        </w:rPr>
        <w:t>2.3. Потребитель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договором, излишне уплаченная сумма засчитывается в счет предстоящего платежа за следующий месяц.</w:t>
      </w:r>
    </w:p>
    <w:p>
      <w:pPr>
        <w:pStyle w:val="Normal"/>
        <w:ind w:firstLine="540"/>
        <w:jc w:val="both"/>
        <w:rPr>
          <w:color w:val="000000"/>
        </w:rPr>
      </w:pPr>
      <w:r>
        <w:rPr>
          <w:rFonts w:cs="Times New Roman" w:ascii="Times New Roman" w:hAnsi="Times New Roman"/>
          <w:color w:val="000000"/>
          <w:sz w:val="20"/>
          <w:szCs w:val="20"/>
        </w:rPr>
        <w:t>2.4. Потребитель самостоятельно вносит оплату за услуги Регионального оператора по обращению с ТКО в соответствии с п. 2.3. Региональный оператор вправе предоставить Потребителю по его запросу  справочную информацию о начислениях по договору. Такая информация может быть предоставлена на бумажном носителе и (или) в электронном виде.</w:t>
      </w:r>
    </w:p>
    <w:p>
      <w:pPr>
        <w:pStyle w:val="Normal"/>
        <w:ind w:firstLine="540"/>
        <w:jc w:val="both"/>
        <w:rPr>
          <w:color w:val="000000"/>
        </w:rPr>
      </w:pPr>
      <w:r>
        <w:rPr>
          <w:rFonts w:cs="Times New Roman" w:ascii="Times New Roman" w:hAnsi="Times New Roman"/>
          <w:color w:val="000000"/>
          <w:sz w:val="20"/>
          <w:szCs w:val="20"/>
        </w:rPr>
        <w:t>2.5. Потребитель самостоятельно получает у Регионального оператора Акт, подтверждающий оказание услуг до 05  (пятого) числа месяца, следующего за отчетным, и до 10 (десятого) числа этого месяца возвращает подписанный Акт, подтверждающий оказание услуг Региональному оператору либо предоставляет мотивированный письменный отказ от его подписания.</w:t>
      </w:r>
    </w:p>
    <w:p>
      <w:pPr>
        <w:pStyle w:val="Normal"/>
        <w:ind w:firstLine="540"/>
        <w:jc w:val="both"/>
        <w:rPr>
          <w:color w:val="000000"/>
        </w:rPr>
      </w:pPr>
      <w:r>
        <w:rPr>
          <w:rFonts w:cs="Times New Roman" w:ascii="Times New Roman" w:hAnsi="Times New Roman"/>
          <w:color w:val="000000"/>
          <w:sz w:val="20"/>
          <w:szCs w:val="20"/>
        </w:rPr>
        <w:t>2.6. В случае, если в течение указанного в п. 2.5. договора срока Акт, подтверждающий оказание услуг  не будет подписан Потребителем и Потребитель не предоставит в письменной форме мотивированный отказ от его подписания, услуги считаются оказанными без замечаний и подлежат оплате Потребителем в полном объеме.</w:t>
      </w:r>
    </w:p>
    <w:p>
      <w:pPr>
        <w:pStyle w:val="Normal"/>
        <w:ind w:firstLine="540"/>
        <w:jc w:val="both"/>
        <w:rPr>
          <w:color w:val="000000"/>
        </w:rPr>
      </w:pPr>
      <w:r>
        <w:rPr>
          <w:rFonts w:cs="Times New Roman" w:ascii="Times New Roman" w:hAnsi="Times New Roman"/>
          <w:color w:val="000000"/>
          <w:sz w:val="20"/>
          <w:szCs w:val="20"/>
        </w:rPr>
        <w:t>2.7. Региональный оператор вправе самостоятельно направить Акт, подтверждающий оказание услуг в адрес Потребителя.</w:t>
      </w:r>
    </w:p>
    <w:p>
      <w:pPr>
        <w:pStyle w:val="Normal"/>
        <w:ind w:firstLine="540"/>
        <w:jc w:val="both"/>
        <w:rPr>
          <w:color w:val="000000"/>
        </w:rPr>
      </w:pPr>
      <w:r>
        <w:rPr>
          <w:rFonts w:cs="Times New Roman" w:ascii="Times New Roman" w:hAnsi="Times New Roman"/>
          <w:color w:val="000000"/>
          <w:sz w:val="20"/>
          <w:szCs w:val="20"/>
        </w:rPr>
        <w:t xml:space="preserve">2.8. Расчет ежемесячной платы за услуги по обращению с ТКО определяется исходя из объема ТКО за соответствующий отчетный месяц и единого тарифа на услугу Регионального оператора по обращению с ТКО, утвержденного уполномоченным органом исполнительной власти субъекта РФ, и рассчитывается по формуле: </w:t>
      </w:r>
    </w:p>
    <w:p>
      <w:pPr>
        <w:pStyle w:val="Normal"/>
        <w:ind w:firstLine="708"/>
        <w:jc w:val="both"/>
        <w:rPr>
          <w:color w:val="000000"/>
        </w:rPr>
      </w:pPr>
      <w:r>
        <w:rPr>
          <w:rFonts w:cs="Times New Roman" w:ascii="Times New Roman" w:hAnsi="Times New Roman"/>
          <w:color w:val="000000"/>
          <w:sz w:val="20"/>
          <w:szCs w:val="20"/>
        </w:rPr>
        <w:t>Ʃ (сумма) ежемесячной платы за услуги по обращению с ТКО = V (объем) ТКО за отчетный месяц Х единый тариф на услугу Регионального оператора по обращению с ТКО (руб.)</w:t>
      </w:r>
    </w:p>
    <w:p>
      <w:pPr>
        <w:pStyle w:val="Normal"/>
        <w:ind w:firstLine="708"/>
        <w:jc w:val="both"/>
        <w:rPr>
          <w:color w:val="000000"/>
        </w:rPr>
      </w:pPr>
      <w:r>
        <w:rPr>
          <w:rFonts w:cs="Times New Roman" w:ascii="Times New Roman" w:hAnsi="Times New Roman"/>
          <w:color w:val="000000"/>
          <w:sz w:val="20"/>
          <w:szCs w:val="20"/>
        </w:rPr>
        <w:t>2.9.  При наличии у Потребителя задолженности за оказанные услуги по обращению с ТКО по договору Региональный оператор вправе в одностороннем порядке изменить очередность распределения денежных средств, поступающих от Потребителя, независимо от назначения платежа, указанного в платежном документе.</w:t>
      </w:r>
    </w:p>
    <w:p>
      <w:pPr>
        <w:pStyle w:val="Normal"/>
        <w:ind w:firstLine="540"/>
        <w:jc w:val="both"/>
        <w:rPr>
          <w:color w:val="000000"/>
        </w:rPr>
      </w:pPr>
      <w:r>
        <w:rPr>
          <w:rFonts w:cs="Times New Roman" w:ascii="Times New Roman" w:hAnsi="Times New Roman"/>
          <w:color w:val="000000"/>
          <w:sz w:val="20"/>
          <w:szCs w:val="20"/>
        </w:rPr>
        <w:t xml:space="preserve">2.10. По инициативе Потребителя перерасчет стоимости услуг по обращению с ТКО по настоящему договору возможен с даты получения Региональным оператором от Потребителя письменного обращения с обязательным приложением подтверждающих документов: </w:t>
      </w:r>
    </w:p>
    <w:p>
      <w:pPr>
        <w:pStyle w:val="Normal"/>
        <w:ind w:hanging="0"/>
        <w:jc w:val="both"/>
        <w:rPr>
          <w:color w:val="000000"/>
        </w:rPr>
      </w:pPr>
      <w:r>
        <w:rPr>
          <w:rFonts w:cs="Times New Roman" w:ascii="Times New Roman" w:hAnsi="Times New Roman"/>
          <w:color w:val="000000"/>
          <w:sz w:val="20"/>
          <w:szCs w:val="20"/>
        </w:rPr>
        <w:tab/>
        <w:t xml:space="preserve">- при ликвидации: документ, подтверждающий ликвидацию юридического лица; </w:t>
      </w:r>
    </w:p>
    <w:p>
      <w:pPr>
        <w:pStyle w:val="Normal"/>
        <w:ind w:firstLine="540"/>
        <w:jc w:val="both"/>
        <w:rPr>
          <w:color w:val="000000"/>
        </w:rPr>
      </w:pPr>
      <w:r>
        <w:rPr>
          <w:rFonts w:cs="Times New Roman" w:ascii="Times New Roman" w:hAnsi="Times New Roman"/>
          <w:color w:val="000000"/>
          <w:sz w:val="20"/>
          <w:szCs w:val="20"/>
        </w:rPr>
        <w:tab/>
        <w:t>- при приостановлении деятельности: зарегистрированное в органах налоговой инспекции сообщение о приостановлении деятельности юридического лица.</w:t>
      </w:r>
    </w:p>
    <w:p>
      <w:pPr>
        <w:pStyle w:val="Normal"/>
        <w:ind w:firstLine="540"/>
        <w:jc w:val="both"/>
        <w:rPr>
          <w:color w:val="000000"/>
        </w:rPr>
      </w:pPr>
      <w:r>
        <w:rPr>
          <w:rFonts w:cs="Times New Roman" w:ascii="Times New Roman" w:hAnsi="Times New Roman"/>
          <w:color w:val="000000"/>
          <w:sz w:val="20"/>
          <w:szCs w:val="20"/>
        </w:rPr>
        <w:t>2.11. Датой Исполнения обязательств по оплате считается дата поступления денежных средств на расчетный счет Регионального оператора.</w:t>
      </w:r>
    </w:p>
    <w:p>
      <w:pPr>
        <w:pStyle w:val="ConsPlusNormal"/>
        <w:ind w:firstLine="540"/>
        <w:jc w:val="both"/>
        <w:rPr>
          <w:color w:val="000000"/>
        </w:rPr>
      </w:pPr>
      <w:r>
        <w:rPr>
          <w:rFonts w:cs="Times New Roman" w:ascii="Times New Roman" w:hAnsi="Times New Roman"/>
          <w:color w:val="000000"/>
          <w:sz w:val="20"/>
        </w:rPr>
        <w:t>2.12.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w:t>
      </w:r>
    </w:p>
    <w:p>
      <w:pPr>
        <w:pStyle w:val="ConsPlusNormal"/>
        <w:ind w:firstLine="540"/>
        <w:jc w:val="both"/>
        <w:rPr>
          <w:color w:val="000000"/>
        </w:rPr>
      </w:pPr>
      <w:r>
        <w:rPr>
          <w:rFonts w:cs="Times New Roman" w:ascii="Times New Roman" w:hAnsi="Times New Roman"/>
          <w:color w:val="000000"/>
          <w:sz w:val="20"/>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pPr>
        <w:pStyle w:val="ConsPlusNormal"/>
        <w:ind w:firstLine="540"/>
        <w:jc w:val="both"/>
        <w:rPr>
          <w:color w:val="000000"/>
        </w:rPr>
      </w:pPr>
      <w:r>
        <w:rPr>
          <w:rFonts w:cs="Times New Roman" w:ascii="Times New Roman" w:hAnsi="Times New Roman"/>
          <w:color w:val="000000"/>
          <w:sz w:val="20"/>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pPr>
        <w:pStyle w:val="ConsPlusNormal"/>
        <w:ind w:firstLine="540"/>
        <w:jc w:val="both"/>
        <w:rPr>
          <w:rFonts w:ascii="Times New Roman" w:hAnsi="Times New Roman" w:cs="Times New Roman"/>
          <w:color w:val="000000"/>
          <w:sz w:val="20"/>
        </w:rPr>
      </w:pPr>
      <w:r>
        <w:rPr>
          <w:rFonts w:cs="Times New Roman" w:ascii="Times New Roman" w:hAnsi="Times New Roman"/>
          <w:color w:val="000000"/>
          <w:sz w:val="20"/>
        </w:rPr>
      </w:r>
    </w:p>
    <w:p>
      <w:pPr>
        <w:pStyle w:val="ConsPlusNormal"/>
        <w:jc w:val="center"/>
        <w:rPr>
          <w:color w:val="000000"/>
        </w:rPr>
      </w:pPr>
      <w:r>
        <w:rPr>
          <w:rFonts w:cs="Times New Roman" w:ascii="Times New Roman" w:hAnsi="Times New Roman"/>
          <w:b/>
          <w:color w:val="000000"/>
          <w:sz w:val="20"/>
        </w:rPr>
        <w:t>III. Права и обязанности сторон</w:t>
      </w:r>
    </w:p>
    <w:p>
      <w:pPr>
        <w:pStyle w:val="ConsPlusNormal"/>
        <w:ind w:firstLine="540"/>
        <w:jc w:val="both"/>
        <w:rPr>
          <w:color w:val="000000"/>
        </w:rPr>
      </w:pPr>
      <w:r>
        <w:rPr>
          <w:rFonts w:cs="Times New Roman" w:ascii="Times New Roman" w:hAnsi="Times New Roman"/>
          <w:color w:val="000000"/>
          <w:sz w:val="20"/>
        </w:rPr>
        <w:t>3.1. Региональный оператор обязан:</w:t>
      </w:r>
    </w:p>
    <w:p>
      <w:pPr>
        <w:pStyle w:val="ConsPlusNormal"/>
        <w:ind w:firstLine="540"/>
        <w:jc w:val="both"/>
        <w:rPr/>
      </w:pPr>
      <w:r>
        <w:rPr>
          <w:rFonts w:cs="Times New Roman" w:ascii="Times New Roman" w:hAnsi="Times New Roman"/>
          <w:color w:val="000000"/>
          <w:sz w:val="20"/>
        </w:rPr>
        <w:t>а) принимать твердые коммунальные отходы в объеме и в месте (площадке) накопления, которые определены в П</w:t>
      </w:r>
      <w:hyperlink w:anchor="P183">
        <w:r>
          <w:rPr>
            <w:rStyle w:val="Style15"/>
            <w:rFonts w:cs="Times New Roman" w:ascii="Times New Roman" w:hAnsi="Times New Roman"/>
            <w:color w:val="000000"/>
            <w:sz w:val="20"/>
            <w:u w:val="none"/>
          </w:rPr>
          <w:t>риложении</w:t>
        </w:r>
      </w:hyperlink>
      <w:r>
        <w:rPr>
          <w:rStyle w:val="Style15"/>
          <w:rFonts w:cs="Times New Roman" w:ascii="Times New Roman" w:hAnsi="Times New Roman"/>
          <w:color w:val="000000"/>
          <w:sz w:val="20"/>
          <w:u w:val="none"/>
        </w:rPr>
        <w:t xml:space="preserve"> №1</w:t>
      </w:r>
      <w:r>
        <w:rPr>
          <w:rFonts w:cs="Times New Roman" w:ascii="Times New Roman" w:hAnsi="Times New Roman"/>
          <w:color w:val="000000"/>
          <w:sz w:val="20"/>
        </w:rPr>
        <w:t xml:space="preserve"> к настоящему договору;</w:t>
      </w:r>
    </w:p>
    <w:p>
      <w:pPr>
        <w:pStyle w:val="ConsPlusNormal"/>
        <w:ind w:firstLine="540"/>
        <w:jc w:val="both"/>
        <w:rPr>
          <w:color w:val="000000"/>
        </w:rPr>
      </w:pPr>
      <w:r>
        <w:rPr>
          <w:rFonts w:cs="Times New Roman" w:ascii="Times New Roman" w:hAnsi="Times New Roman"/>
          <w:color w:val="000000"/>
          <w:sz w:val="20"/>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pPr>
        <w:pStyle w:val="ConsPlusNormal"/>
        <w:ind w:firstLine="540"/>
        <w:jc w:val="both"/>
        <w:rPr>
          <w:color w:val="000000"/>
        </w:rPr>
      </w:pPr>
      <w:r>
        <w:rPr>
          <w:rFonts w:cs="Times New Roman" w:ascii="Times New Roman" w:hAnsi="Times New Roman"/>
          <w:color w:val="000000"/>
          <w:sz w:val="20"/>
        </w:rPr>
        <w:t>в)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pPr>
        <w:pStyle w:val="ConsPlusNormal"/>
        <w:ind w:firstLine="540"/>
        <w:jc w:val="both"/>
        <w:rPr>
          <w:color w:val="000000"/>
        </w:rPr>
      </w:pPr>
      <w:r>
        <w:rPr>
          <w:rFonts w:cs="Times New Roman" w:ascii="Times New Roman" w:hAnsi="Times New Roman"/>
          <w:color w:val="000000"/>
          <w:sz w:val="20"/>
        </w:rPr>
        <w:t>г) отвечать на жалобы и обращения потребителей по вопросам, связанным с исполнением настоящего договора, в течение срока, установленного законодательством Российской Федерации для рассмотрения обращений граждан;</w:t>
      </w:r>
    </w:p>
    <w:p>
      <w:pPr>
        <w:pStyle w:val="ConsPlusNormal"/>
        <w:ind w:firstLine="540"/>
        <w:jc w:val="both"/>
        <w:rPr>
          <w:color w:val="000000"/>
        </w:rPr>
      </w:pPr>
      <w:r>
        <w:rPr>
          <w:rFonts w:cs="Times New Roman" w:ascii="Times New Roman" w:hAnsi="Times New Roman"/>
          <w:color w:val="000000"/>
          <w:sz w:val="20"/>
        </w:rPr>
        <w:t xml:space="preserve">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 </w:t>
      </w:r>
    </w:p>
    <w:p>
      <w:pPr>
        <w:pStyle w:val="ConsPlusNormal"/>
        <w:ind w:firstLine="540"/>
        <w:jc w:val="both"/>
        <w:rPr>
          <w:color w:val="000000"/>
        </w:rPr>
      </w:pPr>
      <w:r>
        <w:rPr>
          <w:rFonts w:cs="Times New Roman" w:ascii="Times New Roman" w:hAnsi="Times New Roman"/>
          <w:color w:val="000000"/>
          <w:sz w:val="20"/>
        </w:rPr>
        <w:t>3.2. Региональный оператор имеет право:</w:t>
      </w:r>
    </w:p>
    <w:p>
      <w:pPr>
        <w:pStyle w:val="ConsPlusNormal"/>
        <w:ind w:firstLine="540"/>
        <w:jc w:val="both"/>
        <w:rPr>
          <w:color w:val="000000"/>
        </w:rPr>
      </w:pPr>
      <w:r>
        <w:rPr>
          <w:rFonts w:cs="Times New Roman" w:ascii="Times New Roman" w:hAnsi="Times New Roman"/>
          <w:color w:val="000000"/>
          <w:sz w:val="20"/>
        </w:rPr>
        <w:t>а) осуществлять контроль за учетом объема и (или) массы принятых твердых коммунальных отходов;</w:t>
      </w:r>
    </w:p>
    <w:p>
      <w:pPr>
        <w:pStyle w:val="ConsPlusNormal"/>
        <w:ind w:firstLine="540"/>
        <w:jc w:val="both"/>
        <w:rPr>
          <w:color w:val="000000"/>
        </w:rPr>
      </w:pPr>
      <w:r>
        <w:rPr>
          <w:rFonts w:cs="Times New Roman" w:ascii="Times New Roman" w:hAnsi="Times New Roman"/>
          <w:color w:val="000000"/>
          <w:sz w:val="20"/>
        </w:rPr>
        <w:t>б) инициировать проведение сверки расчетов по настоящему договору;</w:t>
      </w:r>
    </w:p>
    <w:p>
      <w:pPr>
        <w:pStyle w:val="ConsPlusNormal"/>
        <w:ind w:firstLine="540"/>
        <w:jc w:val="both"/>
        <w:rPr>
          <w:color w:val="000000"/>
        </w:rPr>
      </w:pPr>
      <w:r>
        <w:rPr>
          <w:rFonts w:cs="Times New Roman" w:ascii="Times New Roman" w:hAnsi="Times New Roman"/>
          <w:color w:val="000000"/>
          <w:sz w:val="20"/>
        </w:rPr>
        <w:t>в) не принимать от Потребителя отходы не относящиеся к ТКО;</w:t>
      </w:r>
    </w:p>
    <w:p>
      <w:pPr>
        <w:pStyle w:val="ConsPlusNormal"/>
        <w:ind w:firstLine="540"/>
        <w:jc w:val="both"/>
        <w:rPr>
          <w:color w:val="000000"/>
        </w:rPr>
      </w:pPr>
      <w:r>
        <w:rPr>
          <w:rFonts w:cs="Times New Roman" w:ascii="Times New Roman" w:hAnsi="Times New Roman"/>
          <w:color w:val="000000"/>
          <w:sz w:val="20"/>
        </w:rPr>
        <w:t>г) требовать от Потребителя внесения платы за предоставленные услуги, а так же уплаты неустоек (штрафов, пеней);</w:t>
      </w:r>
    </w:p>
    <w:p>
      <w:pPr>
        <w:pStyle w:val="ConsPlusNormal"/>
        <w:ind w:firstLine="540"/>
        <w:jc w:val="both"/>
        <w:rPr>
          <w:color w:val="000000"/>
        </w:rPr>
      </w:pPr>
      <w:r>
        <w:rPr>
          <w:rFonts w:cs="Times New Roman" w:ascii="Times New Roman" w:hAnsi="Times New Roman"/>
          <w:color w:val="000000"/>
          <w:sz w:val="20"/>
        </w:rPr>
        <w:t>д) ограничить или приостановить предоставление услуги, предварительно уведомив об этом Потребителя, в случае неполной оплаты Потребителем услуги в порядке и сроки, которые определены настоящим договором. Под неполной оплатой Потребителем услуги понимается наличие у Потребителя задолженности в размере, превышающем сумму 2-х месячных размеров платы за оказанную услугу по обращению с твердыми коммунальными отходами</w:t>
      </w:r>
    </w:p>
    <w:p>
      <w:pPr>
        <w:pStyle w:val="ConsPlusNormal"/>
        <w:ind w:firstLine="540"/>
        <w:jc w:val="both"/>
        <w:rPr>
          <w:color w:val="000000"/>
        </w:rPr>
      </w:pPr>
      <w:r>
        <w:rPr>
          <w:rFonts w:cs="Times New Roman" w:ascii="Times New Roman" w:hAnsi="Times New Roman"/>
          <w:color w:val="000000"/>
          <w:sz w:val="20"/>
        </w:rPr>
        <w:t xml:space="preserve">е) использовать средства фото- или видеофиксации, в том числе видеорегистраторы, а также данные спутниковой навигации </w:t>
      </w:r>
      <w:r>
        <w:rPr>
          <w:rFonts w:cs="Times New Roman" w:ascii="Times New Roman" w:hAnsi="Times New Roman"/>
          <w:color w:val="000000"/>
          <w:sz w:val="20"/>
          <w:lang w:val="en-US"/>
        </w:rPr>
        <w:t>GPS</w:t>
      </w:r>
      <w:r>
        <w:rPr>
          <w:rFonts w:cs="Times New Roman" w:ascii="Times New Roman" w:hAnsi="Times New Roman"/>
          <w:color w:val="000000"/>
          <w:sz w:val="20"/>
        </w:rPr>
        <w:t>/ГЛОНАСС для фиксации фактов и обстоятельств, связанных с исполнением сторонами обязательств по договору, и использовать полученные данные при разрешении споров, возникающих при исполнении договора;</w:t>
      </w:r>
    </w:p>
    <w:p>
      <w:pPr>
        <w:pStyle w:val="ConsPlusNormal"/>
        <w:ind w:firstLine="540"/>
        <w:jc w:val="both"/>
        <w:rPr>
          <w:color w:val="000000"/>
        </w:rPr>
      </w:pPr>
      <w:r>
        <w:rPr>
          <w:rFonts w:eastAsia="Calibri" w:cs="Times New Roman" w:ascii="Times New Roman" w:hAnsi="Times New Roman"/>
          <w:color w:val="000000"/>
          <w:sz w:val="20"/>
        </w:rPr>
        <w:t xml:space="preserve">ж) не осуществлять вывоз ТКО в случае, если Потребителем не обеспечен свободный подъезд к местам (площадкам) накопления и нахождения контейнеров (бункеров), при этом </w:t>
      </w:r>
      <w:r>
        <w:rPr>
          <w:rFonts w:eastAsia="Calibri" w:cs="Times New Roman" w:ascii="Times New Roman" w:hAnsi="Times New Roman"/>
          <w:b w:val="false"/>
          <w:i w:val="false"/>
          <w:strike w:val="false"/>
          <w:dstrike w:val="false"/>
          <w:color w:val="000000"/>
          <w:sz w:val="20"/>
          <w:szCs w:val="20"/>
          <w:u w:val="none"/>
        </w:rPr>
        <w:t>Потребитель обязан по требованию Регионального оператора компенсировать потери, в том числе, но не ограничиваясь, связанные с простоем спецтехники, расходами по подаче спецтехники.</w:t>
      </w:r>
    </w:p>
    <w:p>
      <w:pPr>
        <w:pStyle w:val="ConsPlusNormal"/>
        <w:ind w:firstLine="540"/>
        <w:jc w:val="both"/>
        <w:rPr>
          <w:color w:val="000000"/>
        </w:rPr>
      </w:pPr>
      <w:r>
        <w:rPr>
          <w:rFonts w:cs="Times New Roman" w:ascii="Times New Roman" w:hAnsi="Times New Roman"/>
          <w:color w:val="000000"/>
          <w:sz w:val="20"/>
        </w:rPr>
        <w:t>3.3. Потребитель обязан:</w:t>
      </w:r>
    </w:p>
    <w:p>
      <w:pPr>
        <w:pStyle w:val="ConsPlusNormal"/>
        <w:ind w:firstLine="540"/>
        <w:jc w:val="both"/>
        <w:rPr>
          <w:color w:val="000000"/>
        </w:rPr>
      </w:pPr>
      <w:r>
        <w:rPr>
          <w:rFonts w:cs="Times New Roman" w:ascii="Times New Roman" w:hAnsi="Times New Roman"/>
          <w:color w:val="000000"/>
          <w:sz w:val="20"/>
        </w:rPr>
        <w:t>а) осуществлять складирование твердых коммунальных отходов в местах (площадках) накопления твердых коммунальных отходов, определенных договором на оказание услуг по обращению с твердыми коммунальными отходами, в соответствии с территориальной схемой обращения с отходами;</w:t>
      </w:r>
    </w:p>
    <w:p>
      <w:pPr>
        <w:pStyle w:val="ConsPlusNormal"/>
        <w:ind w:firstLine="540"/>
        <w:jc w:val="both"/>
        <w:rPr>
          <w:color w:val="000000"/>
        </w:rPr>
      </w:pPr>
      <w:r>
        <w:rPr>
          <w:rFonts w:cs="Times New Roman" w:ascii="Times New Roman" w:hAnsi="Times New Roman"/>
          <w:color w:val="000000"/>
          <w:sz w:val="20"/>
        </w:rPr>
        <w:t>б) производить оплату по настоящему договору в порядке, размере и сроки, которые определены настоящим договором;</w:t>
      </w:r>
    </w:p>
    <w:p>
      <w:pPr>
        <w:pStyle w:val="ConsPlusNormal"/>
        <w:ind w:firstLine="540"/>
        <w:jc w:val="both"/>
        <w:rPr>
          <w:color w:val="000000"/>
        </w:rPr>
      </w:pPr>
      <w:r>
        <w:rPr>
          <w:rFonts w:cs="Times New Roman" w:ascii="Times New Roman" w:hAnsi="Times New Roman"/>
          <w:color w:val="000000"/>
          <w:sz w:val="20"/>
        </w:rPr>
        <w:t>в)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pPr>
        <w:pStyle w:val="ConsPlusNormal"/>
        <w:ind w:firstLine="540"/>
        <w:jc w:val="both"/>
        <w:rPr>
          <w:color w:val="000000"/>
        </w:rPr>
      </w:pPr>
      <w:r>
        <w:rPr>
          <w:rFonts w:cs="Times New Roman" w:ascii="Times New Roman" w:hAnsi="Times New Roman"/>
          <w:color w:val="000000"/>
          <w:sz w:val="20"/>
        </w:rPr>
        <w:t>г)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pPr>
        <w:pStyle w:val="ConsPlusNormal"/>
        <w:ind w:firstLine="540"/>
        <w:jc w:val="both"/>
        <w:rPr>
          <w:color w:val="000000"/>
        </w:rPr>
      </w:pPr>
      <w:r>
        <w:rPr>
          <w:rFonts w:cs="Times New Roman" w:ascii="Times New Roman" w:hAnsi="Times New Roman"/>
          <w:color w:val="000000"/>
          <w:sz w:val="20"/>
        </w:rPr>
        <w:t>д) обеспечивать складирование твердых коммунальных отходов в контейнеры или иные места (площадки) накопления в соответствии с Приложением №1 к настоящему договору</w:t>
      </w:r>
    </w:p>
    <w:p>
      <w:pPr>
        <w:pStyle w:val="ConsPlusNormal"/>
        <w:ind w:firstLine="540"/>
        <w:jc w:val="both"/>
        <w:rPr>
          <w:color w:val="000000"/>
        </w:rPr>
      </w:pPr>
      <w:r>
        <w:rPr>
          <w:rFonts w:cs="Times New Roman" w:ascii="Times New Roman" w:hAnsi="Times New Roman"/>
          <w:color w:val="000000"/>
          <w:sz w:val="20"/>
        </w:rPr>
        <w:t>е) назначить лицо, ответственное за взаимодействие с Региональным оператором по вопросам исполнения настоящего договора;</w:t>
      </w:r>
    </w:p>
    <w:p>
      <w:pPr>
        <w:pStyle w:val="ConsPlusNormal"/>
        <w:ind w:firstLine="540"/>
        <w:jc w:val="both"/>
        <w:rPr>
          <w:color w:val="000000"/>
        </w:rPr>
      </w:pPr>
      <w:r>
        <w:rPr>
          <w:rFonts w:cs="Times New Roman" w:ascii="Times New Roman" w:hAnsi="Times New Roman"/>
          <w:color w:val="000000"/>
          <w:sz w:val="20"/>
        </w:rPr>
        <w:t>ж) уведомить Регионального оператора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договоре, к новому собственнику;</w:t>
      </w:r>
    </w:p>
    <w:p>
      <w:pPr>
        <w:pStyle w:val="ConsPlusNormal"/>
        <w:ind w:firstLine="540"/>
        <w:jc w:val="both"/>
        <w:rPr>
          <w:color w:val="000000"/>
        </w:rPr>
      </w:pPr>
      <w:r>
        <w:rPr>
          <w:rFonts w:cs="Times New Roman" w:ascii="Times New Roman" w:hAnsi="Times New Roman"/>
          <w:color w:val="000000"/>
          <w:sz w:val="20"/>
        </w:rPr>
        <w:t>з) не заполнять контейнеры для ТКО, предназначенные для накопления отходов других лиц и не указанные в договоре,</w:t>
      </w:r>
      <w:r>
        <w:rPr>
          <w:rFonts w:cs="Times New Roman" w:ascii="Times New Roman" w:hAnsi="Times New Roman"/>
          <w:color w:val="000000"/>
          <w:sz w:val="20"/>
          <w:szCs w:val="20"/>
        </w:rPr>
        <w:t xml:space="preserve"> или контейнеры, не предназначенные для таких видов отходов;</w:t>
      </w:r>
    </w:p>
    <w:p>
      <w:pPr>
        <w:pStyle w:val="ConsPlusNormal"/>
        <w:ind w:firstLine="540"/>
        <w:jc w:val="both"/>
        <w:rPr>
          <w:sz w:val="20"/>
          <w:szCs w:val="20"/>
        </w:rPr>
      </w:pPr>
      <w:r>
        <w:rPr>
          <w:rFonts w:cs="Times New Roman" w:ascii="Times New Roman" w:hAnsi="Times New Roman"/>
          <w:color w:val="000000"/>
          <w:sz w:val="20"/>
          <w:szCs w:val="20"/>
        </w:rPr>
        <w:t>и) не допускать перемещения контейнеров и (или) бункеров с контейнерной площадки без согласования с Региональным оператором;</w:t>
      </w:r>
    </w:p>
    <w:p>
      <w:pPr>
        <w:pStyle w:val="ConsPlusNormal"/>
        <w:ind w:firstLine="540"/>
        <w:jc w:val="both"/>
        <w:rPr>
          <w:sz w:val="20"/>
          <w:szCs w:val="20"/>
        </w:rPr>
      </w:pPr>
      <w:r>
        <w:rPr>
          <w:rFonts w:cs="Times New Roman" w:ascii="Times New Roman" w:hAnsi="Times New Roman"/>
          <w:color w:val="000000"/>
          <w:sz w:val="20"/>
          <w:szCs w:val="20"/>
        </w:rPr>
        <w:t xml:space="preserve">к) </w:t>
      </w:r>
      <w:r>
        <w:rPr>
          <w:rFonts w:eastAsia="Calibri" w:cs="Times New Roman" w:ascii="Times New Roman" w:hAnsi="Times New Roman"/>
          <w:color w:val="000000"/>
          <w:sz w:val="20"/>
          <w:szCs w:val="20"/>
        </w:rPr>
        <w:t>контролировать наполняемость контейнеров (бункеров) и не допускать их переполнения выше уровня кромки</w:t>
      </w:r>
    </w:p>
    <w:p>
      <w:pPr>
        <w:pStyle w:val="ConsPlusNormal"/>
        <w:ind w:firstLine="540"/>
        <w:jc w:val="both"/>
        <w:rPr>
          <w:sz w:val="20"/>
          <w:szCs w:val="20"/>
        </w:rPr>
      </w:pPr>
      <w:r>
        <w:rPr>
          <w:rFonts w:eastAsia="Calibri" w:cs="Times New Roman" w:ascii="Times New Roman" w:hAnsi="Times New Roman"/>
          <w:color w:val="000000"/>
          <w:sz w:val="20"/>
          <w:szCs w:val="20"/>
        </w:rPr>
        <w:t>л) ежеквартально предоставлять Региональному оператору уточненные сведения о количестве человек, зарегистрированных на законных основаниях, в разрезе каждого многоквартирного жилого дома;</w:t>
      </w:r>
    </w:p>
    <w:p>
      <w:pPr>
        <w:pStyle w:val="ConsPlusNormal"/>
        <w:ind w:firstLine="540"/>
        <w:jc w:val="both"/>
        <w:rPr>
          <w:sz w:val="20"/>
          <w:szCs w:val="20"/>
        </w:rPr>
      </w:pPr>
      <w:r>
        <w:rPr>
          <w:rFonts w:eastAsia="Calibri" w:cs="Times New Roman" w:ascii="Times New Roman" w:hAnsi="Times New Roman"/>
          <w:color w:val="000000"/>
          <w:sz w:val="20"/>
          <w:szCs w:val="20"/>
        </w:rPr>
        <w:t xml:space="preserve">м) </w:t>
      </w:r>
      <w:r>
        <w:rPr>
          <w:rFonts w:eastAsia="Calibri" w:cs="Times New Roman" w:ascii="Times New Roman" w:hAnsi="Times New Roman"/>
          <w:b w:val="false"/>
          <w:i w:val="false"/>
          <w:strike w:val="false"/>
          <w:dstrike w:val="false"/>
          <w:color w:val="000000"/>
          <w:sz w:val="20"/>
          <w:szCs w:val="20"/>
          <w:u w:val="none"/>
        </w:rPr>
        <w:t xml:space="preserve">не позднее чем за 5 рабочих дней до дня начала предоставления коммунальной услуги </w:t>
      </w:r>
      <w:r>
        <w:rPr>
          <w:rFonts w:eastAsia="Calibri" w:cs="Times New Roman" w:ascii="Times New Roman" w:hAnsi="Times New Roman"/>
          <w:color w:val="000000"/>
          <w:sz w:val="20"/>
          <w:szCs w:val="20"/>
        </w:rPr>
        <w:t>предоставлять</w:t>
      </w:r>
      <w:r>
        <w:rPr>
          <w:rFonts w:ascii="Times New Roman" w:hAnsi="Times New Roman"/>
          <w:b w:val="false"/>
          <w:i w:val="false"/>
          <w:strike w:val="false"/>
          <w:dstrike w:val="false"/>
          <w:color w:val="000000"/>
          <w:sz w:val="20"/>
          <w:szCs w:val="20"/>
          <w:u w:val="none"/>
        </w:rPr>
        <w:t xml:space="preserve"> Региональному оператору сведения, необходимые для начисления платы за коммунальные услуги.</w:t>
      </w:r>
    </w:p>
    <w:p>
      <w:pPr>
        <w:pStyle w:val="ConsPlusNormal"/>
        <w:ind w:firstLine="540"/>
        <w:jc w:val="both"/>
        <w:rPr>
          <w:color w:val="000000"/>
        </w:rPr>
      </w:pPr>
      <w:r>
        <w:rPr>
          <w:rFonts w:ascii="Times New Roman" w:hAnsi="Times New Roman"/>
          <w:b w:val="false"/>
          <w:i w:val="false"/>
          <w:strike w:val="false"/>
          <w:dstrike w:val="false"/>
          <w:color w:val="000000"/>
          <w:sz w:val="20"/>
          <w:szCs w:val="20"/>
          <w:u w:val="none"/>
        </w:rPr>
        <w:t>н) предоставлять Региональному оператору сведения из реестра собственников помещений в многоквартирном доме, позволяющие идентифицировать собственников помещений в данном многоквартирном доме, а также сведения о размерах принадлежащих им долей в праве общей собственности на общее имущество собственников помещений в многоквартирном доме в случае изменения указанных сведений не позднее 10 рабочих дней со дня такого изменения.</w:t>
      </w:r>
    </w:p>
    <w:p>
      <w:pPr>
        <w:pStyle w:val="ConsPlusNormal"/>
        <w:ind w:firstLine="540"/>
        <w:jc w:val="both"/>
        <w:rPr/>
      </w:pPr>
      <w:r>
        <w:rPr>
          <w:rFonts w:ascii="Times New Roman" w:hAnsi="Times New Roman"/>
          <w:b w:val="false"/>
          <w:i w:val="false"/>
          <w:strike w:val="false"/>
          <w:dstrike w:val="false"/>
          <w:color w:val="000000"/>
          <w:sz w:val="20"/>
          <w:szCs w:val="20"/>
          <w:u w:val="none"/>
        </w:rPr>
        <w:t>о) при неисполнении Потребителем обязанностей, предусмотренных настоящим договором Потребитель обязан по требованию Регионального оператора компенсировать потери, в том числе, но не ограничиваясь, связанные с простоем спецтехники, расходами по подаче спецтехники.</w:t>
      </w:r>
    </w:p>
    <w:p>
      <w:pPr>
        <w:pStyle w:val="ConsPlusNormal"/>
        <w:ind w:firstLine="540"/>
        <w:jc w:val="both"/>
        <w:rPr>
          <w:sz w:val="20"/>
          <w:szCs w:val="20"/>
        </w:rPr>
      </w:pPr>
      <w:r>
        <w:rPr>
          <w:rFonts w:cs="Times New Roman" w:ascii="Times New Roman" w:hAnsi="Times New Roman"/>
          <w:color w:val="000000"/>
          <w:sz w:val="20"/>
          <w:szCs w:val="20"/>
        </w:rPr>
        <w:t>3.4. Потребитель имеет право:</w:t>
      </w:r>
    </w:p>
    <w:p>
      <w:pPr>
        <w:pStyle w:val="ConsPlusNormal"/>
        <w:ind w:firstLine="540"/>
        <w:jc w:val="both"/>
        <w:rPr>
          <w:color w:val="000000"/>
        </w:rPr>
      </w:pPr>
      <w:r>
        <w:rPr>
          <w:rFonts w:cs="Times New Roman" w:ascii="Times New Roman" w:hAnsi="Times New Roman"/>
          <w:color w:val="000000"/>
          <w:sz w:val="20"/>
          <w:szCs w:val="20"/>
        </w:rPr>
        <w:t xml:space="preserve">а) получать от Регионального оператора </w:t>
      </w:r>
      <w:r>
        <w:rPr>
          <w:rFonts w:cs="Times New Roman" w:ascii="Times New Roman" w:hAnsi="Times New Roman"/>
          <w:color w:val="000000"/>
          <w:sz w:val="20"/>
        </w:rPr>
        <w:t>информацию об изменении установленных тарифов в области обращения с твердыми коммунальными отходами;</w:t>
      </w:r>
    </w:p>
    <w:p>
      <w:pPr>
        <w:pStyle w:val="ConsPlusNormal"/>
        <w:ind w:firstLine="540"/>
        <w:jc w:val="both"/>
        <w:rPr>
          <w:color w:val="000000"/>
        </w:rPr>
      </w:pPr>
      <w:r>
        <w:rPr>
          <w:rFonts w:cs="Times New Roman" w:ascii="Times New Roman" w:hAnsi="Times New Roman"/>
          <w:color w:val="000000"/>
          <w:sz w:val="20"/>
        </w:rPr>
        <w:t>б) инициировать проведение сверки расчетов по настоящему договору.</w:t>
      </w:r>
    </w:p>
    <w:p>
      <w:pPr>
        <w:pStyle w:val="ConsPlusNormal"/>
        <w:ind w:firstLine="540"/>
        <w:jc w:val="both"/>
        <w:rPr>
          <w:rFonts w:ascii="Times New Roman" w:hAnsi="Times New Roman" w:cs="Times New Roman"/>
          <w:color w:val="000000"/>
          <w:sz w:val="20"/>
        </w:rPr>
      </w:pPr>
      <w:r>
        <w:rPr>
          <w:rFonts w:cs="Times New Roman" w:ascii="Times New Roman" w:hAnsi="Times New Roman"/>
          <w:color w:val="000000"/>
          <w:sz w:val="20"/>
        </w:rPr>
      </w:r>
    </w:p>
    <w:p>
      <w:pPr>
        <w:pStyle w:val="ConsPlusNormal"/>
        <w:jc w:val="center"/>
        <w:rPr>
          <w:color w:val="000000"/>
        </w:rPr>
      </w:pPr>
      <w:r>
        <w:rPr>
          <w:rFonts w:cs="Times New Roman" w:ascii="Times New Roman" w:hAnsi="Times New Roman"/>
          <w:b/>
          <w:color w:val="000000"/>
          <w:sz w:val="20"/>
          <w:lang w:val="en-US"/>
        </w:rPr>
        <w:t>I</w:t>
      </w:r>
      <w:r>
        <w:rPr>
          <w:rFonts w:cs="Times New Roman" w:ascii="Times New Roman" w:hAnsi="Times New Roman"/>
          <w:b/>
          <w:color w:val="000000"/>
          <w:sz w:val="20"/>
        </w:rPr>
        <w:t>V. Порядок осуществления учета объема и (или) массы твердых коммунальных отходов</w:t>
      </w:r>
    </w:p>
    <w:p>
      <w:pPr>
        <w:pStyle w:val="ConsPlusNormal"/>
        <w:ind w:firstLine="540"/>
        <w:jc w:val="both"/>
        <w:rPr>
          <w:color w:val="000000"/>
        </w:rPr>
      </w:pPr>
      <w:r>
        <w:rPr>
          <w:rFonts w:cs="Times New Roman" w:ascii="Times New Roman" w:hAnsi="Times New Roman"/>
          <w:color w:val="000000"/>
          <w:sz w:val="20"/>
        </w:rPr>
        <w:t>4.1.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N 505 "Об утверждении Правил  коммерческого  учета  объема  и  (или)  массы  твердых коммунальных отходов", следующим  способом:</w:t>
      </w:r>
    </w:p>
    <w:p>
      <w:pPr>
        <w:pStyle w:val="ConsPlusNonformat"/>
        <w:rPr>
          <w:color w:val="000000"/>
        </w:rPr>
      </w:pPr>
      <w:r>
        <w:rPr>
          <w:rFonts w:cs="Times New Roman" w:ascii="Times New Roman" w:hAnsi="Times New Roman"/>
          <w:color w:val="000000"/>
        </w:rPr>
        <w:t>__________________________________________________________________________.</w:t>
      </w:r>
    </w:p>
    <w:p>
      <w:pPr>
        <w:pStyle w:val="ConsPlusNonformat"/>
        <w:jc w:val="center"/>
        <w:rPr>
          <w:color w:val="000000"/>
        </w:rPr>
      </w:pPr>
      <w:r>
        <w:rPr>
          <w:rFonts w:cs="Times New Roman" w:ascii="Times New Roman" w:hAnsi="Times New Roman"/>
          <w:color w:val="000000"/>
          <w:sz w:val="18"/>
          <w:szCs w:val="18"/>
        </w:rPr>
        <w:t>(расчетным путем исходя из нормативов накопления твердых коммунальных</w:t>
      </w:r>
    </w:p>
    <w:p>
      <w:pPr>
        <w:pStyle w:val="ConsPlusNonformat"/>
        <w:jc w:val="center"/>
        <w:rPr>
          <w:color w:val="000000"/>
        </w:rPr>
      </w:pPr>
      <w:r>
        <w:rPr>
          <w:rFonts w:cs="Times New Roman" w:ascii="Times New Roman" w:hAnsi="Times New Roman"/>
          <w:color w:val="000000"/>
          <w:sz w:val="18"/>
          <w:szCs w:val="18"/>
        </w:rPr>
        <w:t>отходов, количества и объема контейнеров для складирования твердых</w:t>
      </w:r>
    </w:p>
    <w:p>
      <w:pPr>
        <w:pStyle w:val="ConsPlusNonformat"/>
        <w:jc w:val="center"/>
        <w:rPr>
          <w:color w:val="000000"/>
        </w:rPr>
      </w:pPr>
      <w:r>
        <w:rPr>
          <w:rFonts w:cs="Times New Roman" w:ascii="Times New Roman" w:hAnsi="Times New Roman"/>
          <w:color w:val="000000"/>
          <w:sz w:val="18"/>
          <w:szCs w:val="18"/>
        </w:rPr>
        <w:t>коммунальных отходов или исходя из массы твердых коммунальных</w:t>
      </w:r>
    </w:p>
    <w:p>
      <w:pPr>
        <w:pStyle w:val="ConsPlusNormal"/>
        <w:ind w:firstLine="540"/>
        <w:jc w:val="center"/>
        <w:rPr>
          <w:color w:val="000000"/>
        </w:rPr>
      </w:pPr>
      <w:r>
        <w:rPr>
          <w:rFonts w:cs="Times New Roman" w:ascii="Times New Roman" w:hAnsi="Times New Roman"/>
          <w:color w:val="000000"/>
          <w:sz w:val="18"/>
          <w:szCs w:val="18"/>
        </w:rPr>
        <w:t>отходов - нужное указать)</w:t>
      </w:r>
    </w:p>
    <w:p>
      <w:pPr>
        <w:pStyle w:val="ConsPlusNormal"/>
        <w:ind w:firstLine="540"/>
        <w:jc w:val="both"/>
        <w:rPr>
          <w:rFonts w:ascii="Times New Roman" w:hAnsi="Times New Roman" w:cs="Times New Roman"/>
          <w:color w:val="000000"/>
          <w:sz w:val="20"/>
        </w:rPr>
      </w:pPr>
      <w:r>
        <w:rPr>
          <w:rFonts w:cs="Times New Roman" w:ascii="Times New Roman" w:hAnsi="Times New Roman"/>
          <w:color w:val="000000"/>
          <w:sz w:val="20"/>
        </w:rPr>
      </w:r>
    </w:p>
    <w:p>
      <w:pPr>
        <w:pStyle w:val="ConsPlusNormal"/>
        <w:jc w:val="center"/>
        <w:rPr>
          <w:color w:val="000000"/>
        </w:rPr>
      </w:pPr>
      <w:r>
        <w:rPr>
          <w:rFonts w:cs="Times New Roman" w:ascii="Times New Roman" w:hAnsi="Times New Roman"/>
          <w:b/>
          <w:color w:val="000000"/>
          <w:sz w:val="20"/>
        </w:rPr>
        <w:t>V. Порядок фиксации нарушений по договору</w:t>
      </w:r>
    </w:p>
    <w:p>
      <w:pPr>
        <w:pStyle w:val="ConsPlusNormal"/>
        <w:ind w:firstLine="540"/>
        <w:jc w:val="both"/>
        <w:rPr>
          <w:color w:val="000000"/>
        </w:rPr>
      </w:pPr>
      <w:r>
        <w:rPr>
          <w:rFonts w:cs="Times New Roman" w:ascii="Times New Roman" w:hAnsi="Times New Roman"/>
          <w:color w:val="000000"/>
          <w:sz w:val="20"/>
        </w:rPr>
        <w:t>5.1.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 определенного Потребителем.</w:t>
      </w:r>
    </w:p>
    <w:p>
      <w:pPr>
        <w:pStyle w:val="ConsPlusNormal"/>
        <w:ind w:firstLine="540"/>
        <w:jc w:val="both"/>
        <w:rPr>
          <w:color w:val="000000"/>
        </w:rPr>
      </w:pPr>
      <w:r>
        <w:rPr>
          <w:rFonts w:cs="Times New Roman" w:ascii="Times New Roman" w:hAnsi="Times New Roman"/>
          <w:color w:val="000000"/>
          <w:sz w:val="20"/>
        </w:rPr>
        <w:t>Региональный оператор в течение 3 рабочих дней со дня получения акта подписывает его и направляет Потребителю.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w:t>
      </w:r>
    </w:p>
    <w:p>
      <w:pPr>
        <w:pStyle w:val="ConsPlusNormal"/>
        <w:ind w:firstLine="540"/>
        <w:jc w:val="both"/>
        <w:rPr>
          <w:color w:val="000000"/>
        </w:rPr>
      </w:pPr>
      <w:r>
        <w:rPr>
          <w:rFonts w:cs="Times New Roman" w:ascii="Times New Roman" w:hAnsi="Times New Roman"/>
          <w:color w:val="000000"/>
          <w:sz w:val="20"/>
        </w:rPr>
        <w:t>В случае невозможности устранения нарушений в сроки, предложенные Потребителем, Региональный оператор предлагает иные сроки для устранения выявленных нарушений.</w:t>
      </w:r>
    </w:p>
    <w:p>
      <w:pPr>
        <w:pStyle w:val="ConsPlusNormal"/>
        <w:ind w:firstLine="540"/>
        <w:jc w:val="both"/>
        <w:rPr>
          <w:color w:val="000000"/>
        </w:rPr>
      </w:pPr>
      <w:r>
        <w:rPr>
          <w:rFonts w:cs="Times New Roman" w:ascii="Times New Roman" w:hAnsi="Times New Roman"/>
          <w:color w:val="000000"/>
          <w:sz w:val="20"/>
        </w:rPr>
        <w:t>5.2. В случае если Региональный оператор не направил подписанный акт или возражения на акт в течение 3 рабочих дней со дня получения акта, такой акт считается согласованным и подписанным Региональным оператором.</w:t>
      </w:r>
    </w:p>
    <w:p>
      <w:pPr>
        <w:pStyle w:val="ConsPlusNormal"/>
        <w:ind w:firstLine="540"/>
        <w:jc w:val="both"/>
        <w:rPr>
          <w:color w:val="000000"/>
        </w:rPr>
      </w:pPr>
      <w:r>
        <w:rPr>
          <w:rFonts w:cs="Times New Roman" w:ascii="Times New Roman" w:hAnsi="Times New Roman"/>
          <w:color w:val="000000"/>
          <w:sz w:val="20"/>
        </w:rPr>
        <w:t>5.3.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w:t>
      </w:r>
    </w:p>
    <w:p>
      <w:pPr>
        <w:pStyle w:val="ConsPlusNormal"/>
        <w:ind w:firstLine="540"/>
        <w:jc w:val="both"/>
        <w:rPr>
          <w:color w:val="000000"/>
        </w:rPr>
      </w:pPr>
      <w:r>
        <w:rPr>
          <w:rFonts w:cs="Times New Roman" w:ascii="Times New Roman" w:hAnsi="Times New Roman"/>
          <w:color w:val="000000"/>
          <w:sz w:val="20"/>
        </w:rPr>
        <w:t>5.4. Акт должен содержать:</w:t>
      </w:r>
    </w:p>
    <w:p>
      <w:pPr>
        <w:pStyle w:val="ConsPlusNormal"/>
        <w:ind w:firstLine="540"/>
        <w:jc w:val="both"/>
        <w:rPr>
          <w:color w:val="000000"/>
        </w:rPr>
      </w:pPr>
      <w:r>
        <w:rPr>
          <w:rFonts w:cs="Times New Roman" w:ascii="Times New Roman" w:hAnsi="Times New Roman"/>
          <w:color w:val="000000"/>
          <w:sz w:val="20"/>
        </w:rPr>
        <w:t>а) сведения о заявителе (наименование, местонахождение, адрес);</w:t>
      </w:r>
    </w:p>
    <w:p>
      <w:pPr>
        <w:pStyle w:val="ConsPlusNormal"/>
        <w:ind w:firstLine="540"/>
        <w:jc w:val="both"/>
        <w:rPr>
          <w:color w:val="000000"/>
        </w:rPr>
      </w:pPr>
      <w:r>
        <w:rPr>
          <w:rFonts w:cs="Times New Roman" w:ascii="Times New Roman" w:hAnsi="Times New Roman"/>
          <w:color w:val="000000"/>
          <w:sz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ConsPlusNormal"/>
        <w:ind w:firstLine="540"/>
        <w:jc w:val="both"/>
        <w:rPr>
          <w:color w:val="000000"/>
        </w:rPr>
      </w:pPr>
      <w:r>
        <w:rPr>
          <w:rFonts w:cs="Times New Roman" w:ascii="Times New Roman" w:hAnsi="Times New Roman"/>
          <w:color w:val="000000"/>
          <w:sz w:val="20"/>
        </w:rPr>
        <w:t>в) сведения о нарушении соответствующих пунктов договора;</w:t>
      </w:r>
    </w:p>
    <w:p>
      <w:pPr>
        <w:pStyle w:val="ConsPlusNormal"/>
        <w:ind w:firstLine="540"/>
        <w:jc w:val="both"/>
        <w:rPr>
          <w:color w:val="000000"/>
        </w:rPr>
      </w:pPr>
      <w:r>
        <w:rPr>
          <w:rFonts w:cs="Times New Roman" w:ascii="Times New Roman" w:hAnsi="Times New Roman"/>
          <w:color w:val="000000"/>
          <w:sz w:val="20"/>
        </w:rPr>
        <w:t>г) другие сведения по усмотрению стороны, в том числе материалы фото- и видеосъемки.</w:t>
      </w:r>
    </w:p>
    <w:p>
      <w:pPr>
        <w:pStyle w:val="ConsPlusNormal"/>
        <w:ind w:firstLine="540"/>
        <w:jc w:val="both"/>
        <w:rPr>
          <w:color w:val="000000"/>
        </w:rPr>
      </w:pPr>
      <w:r>
        <w:rPr>
          <w:rFonts w:cs="Times New Roman" w:ascii="Times New Roman" w:hAnsi="Times New Roman"/>
          <w:color w:val="000000"/>
          <w:sz w:val="20"/>
        </w:rPr>
        <w:t>5.5.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w:t>
      </w:r>
    </w:p>
    <w:p>
      <w:pPr>
        <w:pStyle w:val="ConsPlusNormal"/>
        <w:ind w:firstLine="540"/>
        <w:jc w:val="both"/>
        <w:rPr>
          <w:color w:val="000000"/>
        </w:rPr>
      </w:pPr>
      <w:r>
        <w:rPr>
          <w:rFonts w:cs="Times New Roman" w:ascii="Times New Roman" w:hAnsi="Times New Roman"/>
          <w:color w:val="000000"/>
          <w:sz w:val="20"/>
        </w:rPr>
        <w:t>5.6. Рассмотрения акта и принятие по нему соответствующих решений осуществляется согласно локальным нормативным актам Регионального оператора.</w:t>
      </w:r>
    </w:p>
    <w:p>
      <w:pPr>
        <w:pStyle w:val="ConsPlusNormal"/>
        <w:ind w:firstLine="540"/>
        <w:jc w:val="both"/>
        <w:rPr>
          <w:rFonts w:ascii="Times New Roman" w:hAnsi="Times New Roman" w:cs="Times New Roman"/>
          <w:color w:val="000000"/>
          <w:sz w:val="20"/>
        </w:rPr>
      </w:pPr>
      <w:r>
        <w:rPr>
          <w:rFonts w:cs="Times New Roman" w:ascii="Times New Roman" w:hAnsi="Times New Roman"/>
          <w:color w:val="000000"/>
          <w:sz w:val="20"/>
        </w:rPr>
      </w:r>
    </w:p>
    <w:p>
      <w:pPr>
        <w:pStyle w:val="ConsPlusNormal"/>
        <w:jc w:val="center"/>
        <w:rPr>
          <w:color w:val="000000"/>
        </w:rPr>
      </w:pPr>
      <w:r>
        <w:rPr>
          <w:rFonts w:cs="Times New Roman" w:ascii="Times New Roman" w:hAnsi="Times New Roman"/>
          <w:b/>
          <w:color w:val="000000"/>
          <w:sz w:val="20"/>
        </w:rPr>
        <w:t>VI. Ответственность сторон</w:t>
      </w:r>
    </w:p>
    <w:p>
      <w:pPr>
        <w:pStyle w:val="ConsPlusNormal"/>
        <w:ind w:firstLine="540"/>
        <w:jc w:val="both"/>
        <w:rPr>
          <w:color w:val="000000"/>
        </w:rPr>
      </w:pPr>
      <w:r>
        <w:rPr>
          <w:rFonts w:cs="Times New Roman" w:ascii="Times New Roman" w:hAnsi="Times New Roman"/>
          <w:color w:val="000000"/>
          <w:sz w:val="20"/>
        </w:rPr>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pPr>
        <w:pStyle w:val="ConsPlusNormal"/>
        <w:ind w:firstLine="540"/>
        <w:jc w:val="both"/>
        <w:rPr>
          <w:color w:val="000000"/>
        </w:rPr>
      </w:pPr>
      <w:r>
        <w:rPr>
          <w:rFonts w:cs="Times New Roman" w:ascii="Times New Roman" w:hAnsi="Times New Roman"/>
          <w:color w:val="000000"/>
          <w:sz w:val="20"/>
        </w:rPr>
        <w:t>6.2.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1/130 ключевой ставки Центрального банка Российской Федерации, установленной на день предъявления соответствующего требования, от суммы задолженности за каждый день просрочки.</w:t>
      </w:r>
    </w:p>
    <w:p>
      <w:pPr>
        <w:pStyle w:val="ConsPlusNormal"/>
        <w:ind w:firstLine="540"/>
        <w:jc w:val="both"/>
        <w:rPr>
          <w:color w:val="000000"/>
        </w:rPr>
      </w:pPr>
      <w:r>
        <w:rPr>
          <w:rFonts w:cs="Times New Roman" w:ascii="Times New Roman" w:hAnsi="Times New Roman"/>
          <w:color w:val="000000"/>
          <w:sz w:val="20"/>
        </w:rPr>
        <w:t>6.3. За нарушение правил обращения с твердыми коммунальными отходами в части складирования твердых коммунальных отходов вне мест (площадок) накопления таких отходов, определенных настоящим договором, Потребитель несет административную ответственность в соответствии с законодательством Российской Федерации.</w:t>
      </w:r>
    </w:p>
    <w:p>
      <w:pPr>
        <w:pStyle w:val="ConsPlusNormal"/>
        <w:ind w:firstLine="540"/>
        <w:jc w:val="both"/>
        <w:rPr>
          <w:color w:val="000000"/>
        </w:rPr>
      </w:pPr>
      <w:r>
        <w:rPr>
          <w:rFonts w:cs="Times New Roman" w:ascii="Times New Roman" w:hAnsi="Times New Roman"/>
          <w:color w:val="000000"/>
          <w:sz w:val="20"/>
        </w:rPr>
        <w:t>6.4. При неисполнении Потребителем условий, предусмотренных п. 2.3. и пп. «б» п. 3.3. договора, Региональный оператор оставляет за собой право приостановить исполнение своих обязанностей по договору до устранения нарушений со стороны Потребителя.</w:t>
      </w:r>
    </w:p>
    <w:p>
      <w:pPr>
        <w:pStyle w:val="ConsPlusNormal"/>
        <w:ind w:firstLine="540"/>
        <w:jc w:val="both"/>
        <w:rPr>
          <w:color w:val="000000"/>
        </w:rPr>
      </w:pPr>
      <w:r>
        <w:rPr>
          <w:rFonts w:cs="Times New Roman" w:ascii="Times New Roman" w:hAnsi="Times New Roman"/>
          <w:color w:val="000000"/>
          <w:sz w:val="20"/>
        </w:rPr>
        <w:t>6.5. В случае переполнения контейнеров Региональный оператор не несет ответственности за невывоз отходов, образующихся сверх заявленного по договору объема, при этом Региональный оператор уведомляет о данном факте Потребителя и оставляет за собой право приостановить оказание услуг по настоящему договору до внесения изменений в договор в части заявленного по договору объема (с внесением изменений в соответствующие Приложения к договору).</w:t>
      </w:r>
    </w:p>
    <w:p>
      <w:pPr>
        <w:pStyle w:val="ConsPlusNormal"/>
        <w:ind w:firstLine="540"/>
        <w:jc w:val="both"/>
        <w:rPr>
          <w:color w:val="000000"/>
        </w:rPr>
      </w:pPr>
      <w:r>
        <w:rPr>
          <w:rFonts w:cs="Times New Roman" w:ascii="Times New Roman" w:hAnsi="Times New Roman"/>
          <w:color w:val="000000"/>
          <w:sz w:val="20"/>
        </w:rPr>
        <w:t>6.6. Региональный оператор освобождается от ответственности за полное или частичное неисполнение обязательств по договору при наличии обстоятельств, делающих исполнение невозможным.</w:t>
      </w:r>
    </w:p>
    <w:p>
      <w:pPr>
        <w:pStyle w:val="ConsPlusNormal"/>
        <w:ind w:firstLine="540"/>
        <w:jc w:val="both"/>
        <w:rPr>
          <w:color w:val="000000"/>
        </w:rPr>
      </w:pPr>
      <w:r>
        <w:rPr>
          <w:rFonts w:cs="Times New Roman" w:ascii="Times New Roman" w:hAnsi="Times New Roman"/>
          <w:color w:val="000000"/>
          <w:sz w:val="20"/>
        </w:rPr>
        <w:t>Стороны согласились, что к таким обстоятельствам относятся: отсутствие беспрепятственного доступа мусоровоза к месту (площадке) накопления твердых бытовых отходов (в том числе ввиду загромождения подъездных путей припаркованными транспортными средствами, не очисткой подъездных путей от снега и т.п.), перемещение Потребителем контейнеров с места (площадки) накопления твердых коммунальных отходов, возгорание/тление отходов и/или контейнеров в местах (площадках) накопления и др.</w:t>
      </w:r>
    </w:p>
    <w:p>
      <w:pPr>
        <w:pStyle w:val="ConsPlusNormal"/>
        <w:ind w:firstLine="540"/>
        <w:jc w:val="both"/>
        <w:rPr>
          <w:color w:val="000000"/>
        </w:rPr>
      </w:pPr>
      <w:r>
        <w:rPr>
          <w:rFonts w:cs="Times New Roman" w:ascii="Times New Roman" w:hAnsi="Times New Roman"/>
          <w:color w:val="000000"/>
          <w:sz w:val="20"/>
        </w:rPr>
        <w:t xml:space="preserve">При этом Региональным оператором составляется акт о невозможности исполнения обязательств. </w:t>
      </w:r>
    </w:p>
    <w:p>
      <w:pPr>
        <w:pStyle w:val="ConsPlusNormal"/>
        <w:ind w:firstLine="540"/>
        <w:jc w:val="both"/>
        <w:rPr>
          <w:color w:val="000000"/>
        </w:rPr>
      </w:pPr>
      <w:r>
        <w:rPr>
          <w:rFonts w:cs="Times New Roman" w:ascii="Times New Roman" w:hAnsi="Times New Roman"/>
          <w:color w:val="000000"/>
          <w:sz w:val="20"/>
        </w:rPr>
        <w:t>6.7. Потребитель несет ответственность за достоверность предоставляемых Региональному оператору сведений.</w:t>
      </w:r>
    </w:p>
    <w:p>
      <w:pPr>
        <w:pStyle w:val="ConsPlusNormal"/>
        <w:ind w:firstLine="540"/>
        <w:jc w:val="both"/>
        <w:rPr>
          <w:color w:val="000000"/>
        </w:rPr>
      </w:pPr>
      <w:r>
        <w:rPr>
          <w:rFonts w:cs="Times New Roman" w:ascii="Times New Roman" w:hAnsi="Times New Roman"/>
          <w:color w:val="000000"/>
          <w:sz w:val="20"/>
        </w:rPr>
        <w:t xml:space="preserve">6.8. При ликвидации, реорганизации, изменениях организационно-правовой формы, юридического (фактического) адреса, изменении принадлежности объектов, указанных в Приложениях к договору, а также в случае направления заявления в налоговую инспекцию об отсутствии деятельности или о временном прекращении деятельности, Потребитель незамедлительно сообщает об этом Региональному оператору сопроводительным письмом с приложением копий подтверждающих документов. В противном случае обязанности Регионального оператора по договору считаются выполненными надлежащим образом, и Потребитель обязан оплатить услуги, оказанные Региональным оператором в отношении объекта обслуживания, подлежащего исключению. При этом риск наступления неблагоприятных последствий несет Потребитель. </w:t>
      </w:r>
    </w:p>
    <w:p>
      <w:pPr>
        <w:pStyle w:val="ConsPlusNormal"/>
        <w:ind w:firstLine="540"/>
        <w:jc w:val="both"/>
        <w:rPr>
          <w:color w:val="000000"/>
        </w:rPr>
      </w:pPr>
      <w:r>
        <w:rPr>
          <w:rFonts w:cs="Times New Roman" w:ascii="Times New Roman" w:hAnsi="Times New Roman"/>
          <w:color w:val="000000"/>
          <w:sz w:val="20"/>
        </w:rPr>
        <w:t>6.9. В случае технической неисправности контейнера, бункера  Региональный оператор не несет ответственности за невывоз отходов, находящихся в таком контейнере, бункере.</w:t>
      </w:r>
    </w:p>
    <w:p>
      <w:pPr>
        <w:pStyle w:val="ConsPlusNormal"/>
        <w:ind w:firstLine="540"/>
        <w:jc w:val="both"/>
        <w:rPr>
          <w:rFonts w:ascii="Times New Roman" w:hAnsi="Times New Roman" w:cs="Times New Roman"/>
          <w:color w:val="000000"/>
          <w:sz w:val="20"/>
        </w:rPr>
      </w:pPr>
      <w:r>
        <w:rPr>
          <w:rFonts w:cs="Times New Roman" w:ascii="Times New Roman" w:hAnsi="Times New Roman"/>
          <w:color w:val="000000"/>
          <w:sz w:val="20"/>
        </w:rPr>
      </w:r>
    </w:p>
    <w:p>
      <w:pPr>
        <w:pStyle w:val="ConsPlusNormal"/>
        <w:jc w:val="center"/>
        <w:rPr>
          <w:color w:val="000000"/>
        </w:rPr>
      </w:pPr>
      <w:r>
        <w:rPr>
          <w:rFonts w:cs="Times New Roman" w:ascii="Times New Roman" w:hAnsi="Times New Roman"/>
          <w:b/>
          <w:bCs/>
          <w:color w:val="000000"/>
          <w:sz w:val="20"/>
        </w:rPr>
        <w:t>VII. Обстоятельства непреодолимой силы</w:t>
      </w:r>
    </w:p>
    <w:p>
      <w:pPr>
        <w:pStyle w:val="ConsPlusNormal"/>
        <w:ind w:firstLine="540"/>
        <w:jc w:val="both"/>
        <w:rPr>
          <w:color w:val="000000"/>
        </w:rPr>
      </w:pPr>
      <w:r>
        <w:rPr>
          <w:rFonts w:cs="Times New Roman" w:ascii="Times New Roman" w:hAnsi="Times New Roman"/>
          <w:color w:val="000000"/>
          <w:sz w:val="20"/>
        </w:rPr>
        <w:t>7.1.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w:t>
      </w:r>
    </w:p>
    <w:p>
      <w:pPr>
        <w:pStyle w:val="ConsPlusNormal"/>
        <w:ind w:firstLine="540"/>
        <w:jc w:val="both"/>
        <w:rPr>
          <w:color w:val="000000"/>
        </w:rPr>
      </w:pPr>
      <w:r>
        <w:rPr>
          <w:rFonts w:cs="Times New Roman" w:ascii="Times New Roman" w:hAnsi="Times New Roman"/>
          <w:color w:val="000000"/>
          <w:sz w:val="20"/>
        </w:rPr>
        <w:t>При этом срок исполнения обязательств по настоящему договору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ConsPlusNormal"/>
        <w:ind w:firstLine="540"/>
        <w:jc w:val="both"/>
        <w:rPr>
          <w:color w:val="000000"/>
        </w:rPr>
      </w:pPr>
      <w:r>
        <w:rPr>
          <w:rFonts w:cs="Times New Roman" w:ascii="Times New Roman" w:hAnsi="Times New Roman"/>
          <w:color w:val="000000"/>
          <w:sz w:val="20"/>
        </w:rPr>
        <w:t>7.2.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ConsPlusNormal"/>
        <w:ind w:firstLine="540"/>
        <w:jc w:val="both"/>
        <w:rPr>
          <w:color w:val="000000"/>
        </w:rPr>
      </w:pPr>
      <w:r>
        <w:rPr>
          <w:rFonts w:cs="Times New Roman" w:ascii="Times New Roman" w:hAnsi="Times New Roman"/>
          <w:color w:val="000000"/>
          <w:sz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ConsPlusNormal"/>
        <w:jc w:val="center"/>
        <w:rPr>
          <w:rFonts w:ascii="Times New Roman" w:hAnsi="Times New Roman" w:cs="Times New Roman"/>
          <w:color w:val="000000"/>
          <w:sz w:val="20"/>
        </w:rPr>
      </w:pPr>
      <w:r>
        <w:rPr>
          <w:rFonts w:cs="Times New Roman" w:ascii="Times New Roman" w:hAnsi="Times New Roman"/>
          <w:color w:val="000000"/>
          <w:sz w:val="20"/>
        </w:rPr>
      </w:r>
    </w:p>
    <w:p>
      <w:pPr>
        <w:pStyle w:val="ConsPlusNormal"/>
        <w:jc w:val="center"/>
        <w:rPr>
          <w:color w:val="000000"/>
        </w:rPr>
      </w:pPr>
      <w:r>
        <w:rPr>
          <w:rFonts w:cs="Times New Roman" w:ascii="Times New Roman" w:hAnsi="Times New Roman"/>
          <w:b/>
          <w:color w:val="000000"/>
          <w:sz w:val="20"/>
          <w:lang w:val="en-US"/>
        </w:rPr>
        <w:t>VIII</w:t>
      </w:r>
      <w:r>
        <w:rPr>
          <w:rFonts w:cs="Times New Roman" w:ascii="Times New Roman" w:hAnsi="Times New Roman"/>
          <w:b/>
          <w:color w:val="000000"/>
          <w:sz w:val="20"/>
        </w:rPr>
        <w:t>. Действие договора</w:t>
      </w:r>
    </w:p>
    <w:p>
      <w:pPr>
        <w:pStyle w:val="ConsPlusNormal"/>
        <w:ind w:firstLine="540"/>
        <w:jc w:val="both"/>
        <w:rPr>
          <w:color w:val="000000"/>
        </w:rPr>
      </w:pPr>
      <w:r>
        <w:rPr>
          <w:rFonts w:cs="Times New Roman" w:ascii="Times New Roman" w:hAnsi="Times New Roman"/>
          <w:color w:val="000000"/>
          <w:sz w:val="20"/>
        </w:rPr>
        <w:t>8.1. Настоящий договор вступает в силу момента подписания и распространяет свое действие на отношения, возникшие с ________________ и действует до ________________, а по финансовым обязательствам – до их полного исполнения.</w:t>
      </w:r>
    </w:p>
    <w:p>
      <w:pPr>
        <w:pStyle w:val="ConsPlusNormal"/>
        <w:ind w:firstLine="540"/>
        <w:jc w:val="both"/>
        <w:rPr>
          <w:color w:val="000000"/>
        </w:rPr>
      </w:pPr>
      <w:r>
        <w:rPr>
          <w:rFonts w:cs="Times New Roman" w:ascii="Times New Roman" w:hAnsi="Times New Roman"/>
          <w:color w:val="000000"/>
          <w:sz w:val="20"/>
        </w:rPr>
        <w:t>8.2.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pPr>
        <w:pStyle w:val="ConsPlusNormal"/>
        <w:ind w:firstLine="540"/>
        <w:jc w:val="both"/>
        <w:rPr>
          <w:color w:val="000000"/>
        </w:rPr>
      </w:pPr>
      <w:r>
        <w:rPr>
          <w:rFonts w:cs="Times New Roman" w:ascii="Times New Roman" w:hAnsi="Times New Roman"/>
          <w:color w:val="000000"/>
          <w:sz w:val="20"/>
        </w:rPr>
        <w:t>8.3. Настоящий договор может быть расторгнут до окончания срока его действия по соглашению сторон.</w:t>
      </w:r>
    </w:p>
    <w:p>
      <w:pPr>
        <w:pStyle w:val="ConsPlusNormal"/>
        <w:ind w:firstLine="540"/>
        <w:jc w:val="both"/>
        <w:rPr>
          <w:rFonts w:ascii="Times New Roman" w:hAnsi="Times New Roman" w:cs="Times New Roman"/>
          <w:color w:val="000000"/>
          <w:sz w:val="20"/>
        </w:rPr>
      </w:pPr>
      <w:r>
        <w:rPr>
          <w:rFonts w:cs="Times New Roman" w:ascii="Times New Roman" w:hAnsi="Times New Roman"/>
          <w:color w:val="000000"/>
          <w:sz w:val="20"/>
        </w:rPr>
      </w:r>
    </w:p>
    <w:p>
      <w:pPr>
        <w:pStyle w:val="ConsPlusNormal"/>
        <w:jc w:val="center"/>
        <w:rPr>
          <w:color w:val="000000"/>
        </w:rPr>
      </w:pPr>
      <w:r>
        <w:rPr>
          <w:rFonts w:cs="Times New Roman" w:ascii="Times New Roman" w:hAnsi="Times New Roman"/>
          <w:b/>
          <w:color w:val="000000"/>
          <w:sz w:val="20"/>
          <w:lang w:val="en-US"/>
        </w:rPr>
        <w:t>I</w:t>
      </w:r>
      <w:r>
        <w:rPr>
          <w:rFonts w:cs="Times New Roman" w:ascii="Times New Roman" w:hAnsi="Times New Roman"/>
          <w:b/>
          <w:color w:val="000000"/>
          <w:sz w:val="20"/>
        </w:rPr>
        <w:t>X. Прочие условия</w:t>
      </w:r>
    </w:p>
    <w:p>
      <w:pPr>
        <w:pStyle w:val="ConsPlusNormal"/>
        <w:ind w:firstLine="540"/>
        <w:jc w:val="both"/>
        <w:rPr>
          <w:color w:val="000000"/>
        </w:rPr>
      </w:pPr>
      <w:r>
        <w:rPr>
          <w:rFonts w:cs="Times New Roman" w:ascii="Times New Roman" w:hAnsi="Times New Roman"/>
          <w:color w:val="000000"/>
          <w:sz w:val="20"/>
        </w:rPr>
        <w:t>9.1. Все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сторон (при их наличии).</w:t>
      </w:r>
    </w:p>
    <w:p>
      <w:pPr>
        <w:pStyle w:val="ConsPlusNormal"/>
        <w:ind w:firstLine="540"/>
        <w:jc w:val="both"/>
        <w:rPr>
          <w:color w:val="000000"/>
        </w:rPr>
      </w:pPr>
      <w:r>
        <w:rPr>
          <w:rFonts w:cs="Times New Roman" w:ascii="Times New Roman" w:hAnsi="Times New Roman"/>
          <w:color w:val="000000"/>
          <w:sz w:val="20"/>
        </w:rPr>
        <w:t>9.2.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pPr>
        <w:pStyle w:val="ConsPlusNormal"/>
        <w:ind w:firstLine="540"/>
        <w:jc w:val="both"/>
        <w:rPr/>
      </w:pPr>
      <w:r>
        <w:rPr>
          <w:rFonts w:cs="Times New Roman" w:ascii="Times New Roman" w:hAnsi="Times New Roman"/>
          <w:color w:val="000000"/>
          <w:sz w:val="20"/>
        </w:rPr>
        <w:t xml:space="preserve">9.3. При исполнении настоящего договора стороны обязуются руководствоваться законодательством Российской Федерации, в том числе положениями Федерального </w:t>
      </w:r>
      <w:hyperlink r:id="rId2">
        <w:r>
          <w:rPr>
            <w:rStyle w:val="ListLabel2"/>
            <w:rFonts w:cs="Times New Roman" w:ascii="Times New Roman" w:hAnsi="Times New Roman"/>
            <w:color w:val="000000"/>
            <w:sz w:val="20"/>
          </w:rPr>
          <w:t>закона</w:t>
        </w:r>
      </w:hyperlink>
      <w:r>
        <w:rPr>
          <w:rFonts w:cs="Times New Roman" w:ascii="Times New Roman" w:hAnsi="Times New Roman"/>
          <w:color w:val="000000"/>
          <w:sz w:val="20"/>
        </w:rPr>
        <w:t>"Об отходах производства и потребления" и иными нормативными правовыми актами Российской Федерации в сфере обращения с твердыми коммунальными отходами.</w:t>
      </w:r>
    </w:p>
    <w:p>
      <w:pPr>
        <w:pStyle w:val="ConsPlusNormal"/>
        <w:ind w:firstLine="540"/>
        <w:jc w:val="both"/>
        <w:rPr>
          <w:color w:val="000000"/>
        </w:rPr>
      </w:pPr>
      <w:r>
        <w:rPr>
          <w:rFonts w:cs="Times New Roman" w:ascii="Times New Roman" w:hAnsi="Times New Roman"/>
          <w:color w:val="000000"/>
          <w:sz w:val="20"/>
        </w:rPr>
        <w:t>9.4. Настоящий договор составлен в двух идентичных экземплярах, имеющих одинаковую силу, по одному для каждой стороны.</w:t>
      </w:r>
    </w:p>
    <w:p>
      <w:pPr>
        <w:pStyle w:val="ConsPlusNormal"/>
        <w:ind w:firstLine="540"/>
        <w:jc w:val="both"/>
        <w:rPr>
          <w:color w:val="000000"/>
        </w:rPr>
      </w:pPr>
      <w:r>
        <w:rPr>
          <w:rFonts w:cs="Times New Roman" w:ascii="Times New Roman" w:hAnsi="Times New Roman"/>
          <w:color w:val="000000"/>
          <w:sz w:val="20"/>
        </w:rPr>
        <w:t xml:space="preserve">9.5. </w:t>
      </w:r>
      <w:r>
        <w:rPr>
          <w:rFonts w:eastAsia="Calibri" w:cs="Times New Roman" w:ascii="Times New Roman" w:hAnsi="Times New Roman"/>
          <w:color w:val="000000"/>
          <w:sz w:val="20"/>
        </w:rPr>
        <w:t>Одновременно с заключением договора Потребитель дает Региональному оператору согласие на обработку его персональный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в целях осуществления действий по исполнению настоящего договора, взыскания образовавшейся задолженности по настоящему договору.</w:t>
      </w:r>
    </w:p>
    <w:p>
      <w:pPr>
        <w:pStyle w:val="ConsPlusNormal"/>
        <w:ind w:firstLine="540"/>
        <w:jc w:val="both"/>
        <w:rPr>
          <w:color w:val="ED1C24"/>
        </w:rPr>
      </w:pPr>
      <w:r>
        <w:rPr>
          <w:rFonts w:eastAsia="Calibri" w:cs="Times New Roman" w:ascii="Times New Roman" w:hAnsi="Times New Roman"/>
          <w:color w:val="000000"/>
          <w:sz w:val="20"/>
        </w:rPr>
        <w:t xml:space="preserve">9.6. </w:t>
      </w:r>
      <w:r>
        <w:rPr>
          <w:rFonts w:eastAsia="Calibri" w:cs="Times New Roman" w:ascii="Times New Roman" w:hAnsi="Times New Roman"/>
          <w:b w:val="false"/>
          <w:i w:val="false"/>
          <w:caps w:val="false"/>
          <w:smallCaps w:val="false"/>
          <w:color w:val="000000"/>
          <w:spacing w:val="0"/>
          <w:sz w:val="20"/>
        </w:rPr>
        <w:t>Стороны договорились, что обмен документами (переписка Сторон) о предмете настоящего Договора и иных его существенных условиях, а также об изменении, дополнении или исполнении условий настоящего Договора может осуществляться в письменном виде по средствам передачи корреспонденции по адресам, указанным в разделе 11 настоящего Договора  или с использованием электронных средств связи (электронные сообщения, электронный документооборот). При этом обязательным условием является подтверждение получения документа в тот же день путем ответа на электронное сообщение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pPr>
        <w:pStyle w:val="ConsPlusNormal"/>
        <w:ind w:firstLine="540"/>
        <w:jc w:val="both"/>
        <w:rPr>
          <w:color w:val="ED1C24"/>
        </w:rPr>
      </w:pPr>
      <w:r>
        <w:rPr>
          <w:rFonts w:eastAsia="Calibri" w:cs="Times New Roman" w:ascii="Times New Roman" w:hAnsi="Times New Roman"/>
          <w:b w:val="false"/>
          <w:i w:val="false"/>
          <w:caps w:val="false"/>
          <w:smallCaps w:val="false"/>
          <w:color w:val="000000"/>
          <w:spacing w:val="0"/>
          <w:sz w:val="20"/>
        </w:rPr>
        <w:t xml:space="preserve">Сообщения направляются по следующим адресам электронной почты: </w:t>
      </w:r>
    </w:p>
    <w:p>
      <w:pPr>
        <w:pStyle w:val="ConsPlusNormal"/>
        <w:ind w:firstLine="540"/>
        <w:jc w:val="both"/>
        <w:rPr/>
      </w:pPr>
      <w:r>
        <w:rPr>
          <w:rFonts w:eastAsia="Calibri" w:cs="Times New Roman" w:ascii="Times New Roman" w:hAnsi="Times New Roman"/>
          <w:b w:val="false"/>
          <w:i w:val="false"/>
          <w:caps w:val="false"/>
          <w:smallCaps w:val="false"/>
          <w:color w:val="000000"/>
          <w:spacing w:val="0"/>
          <w:sz w:val="20"/>
        </w:rPr>
        <w:t xml:space="preserve">а) в адрес Регионального оператора: </w:t>
      </w:r>
      <w:r>
        <w:rPr>
          <w:rFonts w:eastAsia="Calibri" w:cs="Times New Roman" w:ascii="Times New Roman" w:hAnsi="Times New Roman"/>
          <w:b w:val="false"/>
          <w:i w:val="false"/>
          <w:caps w:val="false"/>
          <w:smallCaps w:val="false"/>
          <w:color w:val="000000"/>
          <w:spacing w:val="0"/>
          <w:sz w:val="20"/>
          <w:u w:val="single"/>
        </w:rPr>
        <w:t>ecopol-tbo</w:t>
      </w:r>
      <w:hyperlink r:id="rId3">
        <w:r>
          <w:rPr>
            <w:rStyle w:val="Style15"/>
            <w:rFonts w:eastAsia="Calibri" w:cs="Times New Roman" w:ascii="Times New Roman" w:hAnsi="Times New Roman"/>
            <w:b w:val="false"/>
            <w:i w:val="false"/>
            <w:caps w:val="false"/>
            <w:smallCaps w:val="false"/>
            <w:color w:val="000000"/>
            <w:spacing w:val="0"/>
            <w:sz w:val="20"/>
            <w:u w:val="single"/>
            <w:lang w:val="en-US"/>
          </w:rPr>
          <w:t>@</w:t>
        </w:r>
        <w:r>
          <w:rPr>
            <w:rStyle w:val="Style15"/>
            <w:rFonts w:eastAsia="Calibri" w:cs="Times New Roman" w:ascii="Times New Roman" w:hAnsi="Times New Roman"/>
            <w:b w:val="false"/>
            <w:i w:val="false"/>
            <w:caps w:val="false"/>
            <w:smallCaps w:val="false"/>
            <w:color w:val="000000"/>
            <w:spacing w:val="0"/>
            <w:sz w:val="20"/>
            <w:lang w:val="en-US"/>
          </w:rPr>
          <w:t>mail.ru</w:t>
        </w:r>
      </w:hyperlink>
      <w:r>
        <w:rPr>
          <w:rFonts w:eastAsia="Calibri" w:cs="Times New Roman" w:ascii="Times New Roman" w:hAnsi="Times New Roman"/>
          <w:b w:val="false"/>
          <w:i w:val="false"/>
          <w:caps w:val="false"/>
          <w:smallCaps w:val="false"/>
          <w:color w:val="000000"/>
          <w:spacing w:val="0"/>
          <w:sz w:val="20"/>
        </w:rPr>
        <w:t>;</w:t>
      </w:r>
    </w:p>
    <w:p>
      <w:pPr>
        <w:pStyle w:val="ConsPlusNormal"/>
        <w:ind w:firstLine="540"/>
        <w:jc w:val="both"/>
        <w:rPr>
          <w:color w:val="000000"/>
        </w:rPr>
      </w:pPr>
      <w:r>
        <w:rPr>
          <w:rFonts w:eastAsia="Calibri" w:cs="Times New Roman" w:ascii="Times New Roman" w:hAnsi="Times New Roman"/>
          <w:b w:val="false"/>
          <w:i w:val="false"/>
          <w:caps w:val="false"/>
          <w:smallCaps w:val="false"/>
          <w:color w:val="000000"/>
          <w:spacing w:val="0"/>
          <w:sz w:val="20"/>
        </w:rPr>
        <w:t xml:space="preserve">б) в адрес </w:t>
      </w:r>
      <w:r>
        <w:rPr>
          <w:rFonts w:eastAsia="Calibri" w:cs="Times New Roman" w:ascii="Times New Roman" w:hAnsi="Times New Roman"/>
          <w:b w:val="false"/>
          <w:i w:val="false"/>
          <w:caps w:val="false"/>
          <w:smallCaps w:val="false"/>
          <w:color w:val="000000"/>
          <w:spacing w:val="0"/>
          <w:sz w:val="20"/>
          <w:lang w:val="ru-RU"/>
        </w:rPr>
        <w:t>Потребителя</w:t>
      </w:r>
      <w:r>
        <w:rPr>
          <w:rFonts w:eastAsia="Calibri" w:cs="Times New Roman" w:ascii="Times New Roman" w:hAnsi="Times New Roman"/>
          <w:b w:val="false"/>
          <w:i w:val="false"/>
          <w:caps w:val="false"/>
          <w:smallCaps w:val="false"/>
          <w:color w:val="000000"/>
          <w:spacing w:val="0"/>
          <w:sz w:val="20"/>
        </w:rPr>
        <w:t>: _________________________________.</w:t>
      </w:r>
    </w:p>
    <w:p>
      <w:pPr>
        <w:pStyle w:val="ConsPlusNormal"/>
        <w:spacing w:lineRule="auto" w:line="240"/>
        <w:ind w:firstLine="540"/>
        <w:jc w:val="both"/>
        <w:rPr/>
      </w:pPr>
      <w:r>
        <w:rPr>
          <w:rFonts w:eastAsia="Calibri" w:cs="Times New Roman" w:ascii="Times New Roman" w:hAnsi="Times New Roman"/>
          <w:b w:val="false"/>
          <w:i w:val="false"/>
          <w:caps w:val="false"/>
          <w:smallCaps w:val="false"/>
          <w:color w:val="000000"/>
          <w:spacing w:val="0"/>
          <w:sz w:val="20"/>
        </w:rPr>
        <w:t>Все уведомления и сообщения, иные документы, относящиеся к существу Договора, отправленные Сторонами друг другу по вышеуказанным адресам электронной почты и/или адресам указанным в разделе 11 настоящего Договора, признаются Сторонами официальной перепиской, исполненной в установленной законом форме, в рамках настоящего Договора. Датой передачи соответствующего сообщения считается день отправления сообщения электронной почты или день отправления почтовой корреспонденции.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почтовых служб или форс-мажорных обстоятельств.</w:t>
      </w:r>
    </w:p>
    <w:p>
      <w:pPr>
        <w:pStyle w:val="Style23"/>
        <w:spacing w:lineRule="auto" w:line="240"/>
        <w:ind w:firstLine="540"/>
        <w:jc w:val="both"/>
        <w:rPr>
          <w:rFonts w:ascii="Times New Roman;serif" w:hAnsi="Times New Roman;serif"/>
          <w:color w:val="000000"/>
          <w:sz w:val="20"/>
        </w:rPr>
      </w:pPr>
      <w:r>
        <w:rPr>
          <w:rFonts w:eastAsia="Calibri" w:cs="Times New Roman" w:ascii="Times New Roman" w:hAnsi="Times New Roman"/>
          <w:b w:val="false"/>
          <w:i w:val="false"/>
          <w:caps w:val="false"/>
          <w:smallCaps w:val="false"/>
          <w:color w:val="000000"/>
          <w:spacing w:val="0"/>
          <w:sz w:val="20"/>
        </w:rPr>
        <w:t>9.7. Стороны настоящего договора пришли к соглашению о том, что в отношении претензий, дополнительных соглашений, уведомлений и иных документов, направленных Стороной в электронной форме в виде электронных образов документов, полученных путем сканирования оригинальных документов на бумажном носителе, письменная форма считается соблюденной, при условии наличия возможности достоверно определить лицо, выразившее волю на подписание направленных документов. Лицо, выразившее волю на подписание направленных документов в электронной форме, считается достоверным, при условии направления данных документов по адресам электронной почты, указанным в настоящем договоре.</w:t>
      </w:r>
    </w:p>
    <w:p>
      <w:pPr>
        <w:pStyle w:val="121"/>
        <w:tabs>
          <w:tab w:val="clear" w:pos="720"/>
          <w:tab w:val="left" w:pos="457" w:leader="none"/>
        </w:tabs>
        <w:spacing w:lineRule="auto" w:line="240"/>
        <w:ind w:firstLine="540"/>
        <w:jc w:val="center"/>
        <w:rPr/>
      </w:pPr>
      <w:r>
        <w:rPr>
          <w:b/>
          <w:bCs/>
          <w:color w:val="000000"/>
          <w:lang w:val="en-US"/>
        </w:rPr>
        <w:t>X</w:t>
      </w:r>
      <w:r>
        <w:rPr>
          <w:b/>
          <w:bCs/>
          <w:color w:val="000000"/>
        </w:rPr>
        <w:t>. Порядок урегулирования споров</w:t>
      </w:r>
    </w:p>
    <w:p>
      <w:pPr>
        <w:pStyle w:val="121"/>
        <w:tabs>
          <w:tab w:val="clear" w:pos="720"/>
          <w:tab w:val="left" w:pos="457" w:leader="none"/>
        </w:tabs>
        <w:ind w:firstLine="540"/>
        <w:rPr>
          <w:color w:val="000000"/>
        </w:rPr>
      </w:pPr>
      <w:r>
        <w:rPr>
          <w:color w:val="000000"/>
        </w:rPr>
        <w:t>10.1. Споры, связанные с нарушением сторонами своих обязательств по настоящему договору либо иным образом вытекающих из Договора разрешаются путем переговоров, срок ответа на претензию составляет 10 (десять) рабочих дней исчисляемых со дня ее направления включительно.</w:t>
      </w:r>
    </w:p>
    <w:p>
      <w:pPr>
        <w:pStyle w:val="121"/>
        <w:tabs>
          <w:tab w:val="clear" w:pos="720"/>
          <w:tab w:val="left" w:pos="457" w:leader="none"/>
        </w:tabs>
        <w:ind w:firstLine="540"/>
        <w:rPr>
          <w:color w:val="000000"/>
        </w:rPr>
      </w:pPr>
      <w:r>
        <w:rPr>
          <w:color w:val="000000"/>
        </w:rPr>
        <w:t>10.2. В случае, если Стороны не придут к соглашению, споры подлежат рассмотрению в судебном порядке в Арбитражном суде Курской области.</w:t>
      </w:r>
    </w:p>
    <w:p>
      <w:pPr>
        <w:pStyle w:val="ConsPlusNormal"/>
        <w:ind w:firstLine="540"/>
        <w:jc w:val="both"/>
        <w:rPr>
          <w:rFonts w:ascii="Times New Roman" w:hAnsi="Times New Roman" w:cs="Times New Roman"/>
          <w:color w:val="000000"/>
          <w:sz w:val="20"/>
        </w:rPr>
      </w:pPr>
      <w:r>
        <w:rPr>
          <w:rFonts w:cs="Times New Roman" w:ascii="Times New Roman" w:hAnsi="Times New Roman"/>
          <w:color w:val="000000"/>
          <w:sz w:val="20"/>
        </w:rPr>
      </w:r>
    </w:p>
    <w:p>
      <w:pPr>
        <w:pStyle w:val="ConsPlusNormal"/>
        <w:ind w:firstLine="540"/>
        <w:jc w:val="center"/>
        <w:rPr>
          <w:color w:val="000000"/>
        </w:rPr>
      </w:pPr>
      <w:r>
        <w:rPr>
          <w:rFonts w:cs="Times New Roman" w:ascii="Times New Roman" w:hAnsi="Times New Roman"/>
          <w:b/>
          <w:color w:val="000000"/>
          <w:sz w:val="20"/>
        </w:rPr>
        <w:t>Х</w:t>
      </w:r>
      <w:r>
        <w:rPr>
          <w:rFonts w:cs="Times New Roman" w:ascii="Times New Roman" w:hAnsi="Times New Roman"/>
          <w:b/>
          <w:color w:val="000000"/>
          <w:sz w:val="20"/>
          <w:lang w:val="en-US"/>
        </w:rPr>
        <w:t>I</w:t>
      </w:r>
      <w:r>
        <w:rPr>
          <w:rFonts w:cs="Times New Roman" w:ascii="Times New Roman" w:hAnsi="Times New Roman"/>
          <w:b/>
          <w:color w:val="000000"/>
          <w:sz w:val="20"/>
        </w:rPr>
        <w:t xml:space="preserve">. </w:t>
      </w:r>
      <w:r>
        <w:rPr>
          <w:rFonts w:cs="Times New Roman" w:ascii="Times New Roman" w:hAnsi="Times New Roman"/>
          <w:b/>
          <w:bCs/>
          <w:color w:val="000000"/>
          <w:sz w:val="20"/>
        </w:rPr>
        <w:t>Реквизиты и подписи сторон</w:t>
      </w:r>
    </w:p>
    <w:tbl>
      <w:tblPr>
        <w:tblW w:w="9972"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995"/>
        <w:gridCol w:w="4976"/>
      </w:tblGrid>
      <w:tr>
        <w:trPr>
          <w:trHeight w:val="215" w:hRule="atLeast"/>
        </w:trPr>
        <w:tc>
          <w:tcPr>
            <w:tcW w:w="4995"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color w:val="000000"/>
              </w:rPr>
            </w:pPr>
            <w:r>
              <w:rPr>
                <w:rFonts w:cs="Times New Roman" w:ascii="Times New Roman" w:hAnsi="Times New Roman"/>
                <w:color w:val="000000"/>
                <w:sz w:val="20"/>
              </w:rPr>
              <w:t>Региональный оператор:</w:t>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color w:val="000000"/>
              </w:rPr>
            </w:pPr>
            <w:r>
              <w:rPr>
                <w:rFonts w:cs="Times New Roman" w:ascii="Times New Roman" w:hAnsi="Times New Roman"/>
                <w:color w:val="000000"/>
                <w:sz w:val="20"/>
              </w:rPr>
              <w:t>Потребитель:</w:t>
            </w:r>
          </w:p>
        </w:tc>
      </w:tr>
      <w:tr>
        <w:trPr>
          <w:trHeight w:val="215" w:hRule="atLeast"/>
        </w:trPr>
        <w:tc>
          <w:tcPr>
            <w:tcW w:w="4995"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rPr>
                <w:color w:val="000000"/>
              </w:rPr>
            </w:pPr>
            <w:r>
              <w:rPr>
                <w:rFonts w:eastAsia="Times New Roman" w:cs="Times New Roman" w:ascii="Times New Roman" w:hAnsi="Times New Roman"/>
                <w:color w:val="000000"/>
                <w:sz w:val="20"/>
                <w:szCs w:val="20"/>
                <w:lang w:eastAsia="ru-RU"/>
              </w:rPr>
              <w:t xml:space="preserve">ООО «Экопол» 307250, Курская область, г. Курчатов ул. Энергетиков, </w:t>
            </w:r>
            <w:r>
              <w:rPr>
                <w:rFonts w:cs="Times New Roman" w:ascii="Times New Roman" w:hAnsi="Times New Roman"/>
                <w:color w:val="000000"/>
                <w:sz w:val="20"/>
                <w:szCs w:val="20"/>
                <w:lang w:eastAsia="ru-RU"/>
              </w:rPr>
              <w:t xml:space="preserve">2б, оф.3; </w:t>
            </w:r>
            <w:r>
              <w:rPr>
                <w:rFonts w:cs="Times New Roman" w:ascii="Times New Roman" w:hAnsi="Times New Roman"/>
                <w:color w:val="000000"/>
                <w:sz w:val="20"/>
                <w:szCs w:val="20"/>
              </w:rPr>
              <w:t>Тел. (47131)2-45-05</w:t>
            </w:r>
          </w:p>
          <w:p>
            <w:pPr>
              <w:pStyle w:val="3"/>
              <w:shd w:val="clear" w:color="auto" w:fill="auto"/>
              <w:spacing w:lineRule="auto" w:line="240" w:before="0" w:after="0"/>
              <w:contextualSpacing/>
              <w:jc w:val="left"/>
              <w:rPr>
                <w:b w:val="false"/>
                <w:b w:val="false"/>
                <w:color w:val="000000"/>
                <w:lang w:eastAsia="ru-RU"/>
              </w:rPr>
            </w:pPr>
            <w:r>
              <w:rPr>
                <w:b w:val="false"/>
                <w:color w:val="000000"/>
                <w:lang w:eastAsia="ru-RU"/>
              </w:rPr>
            </w:r>
          </w:p>
          <w:p>
            <w:pPr>
              <w:pStyle w:val="3"/>
              <w:shd w:val="clear" w:color="auto" w:fill="auto"/>
              <w:spacing w:lineRule="auto" w:line="240" w:before="0" w:after="0"/>
              <w:contextualSpacing/>
              <w:jc w:val="left"/>
              <w:rPr>
                <w:color w:val="000000"/>
              </w:rPr>
            </w:pPr>
            <w:r>
              <w:rPr>
                <w:b w:val="false"/>
                <w:color w:val="000000"/>
                <w:lang w:eastAsia="ru-RU"/>
              </w:rPr>
              <w:t>ИНН</w:t>
            </w:r>
            <w:r>
              <w:rPr>
                <w:b w:val="false"/>
                <w:color w:val="000000"/>
              </w:rPr>
              <w:t>/КПП</w:t>
            </w:r>
            <w:r>
              <w:rPr>
                <w:b w:val="false"/>
                <w:color w:val="000000"/>
                <w:lang w:eastAsia="ru-RU"/>
              </w:rPr>
              <w:t xml:space="preserve"> 4632060153</w:t>
            </w:r>
            <w:r>
              <w:rPr>
                <w:b w:val="false"/>
                <w:color w:val="000000"/>
              </w:rPr>
              <w:t>/</w:t>
            </w:r>
            <w:r>
              <w:rPr>
                <w:b w:val="false"/>
                <w:color w:val="000000"/>
                <w:lang w:eastAsia="ru-RU"/>
              </w:rPr>
              <w:t xml:space="preserve"> 463401001</w:t>
            </w:r>
          </w:p>
          <w:p>
            <w:pPr>
              <w:pStyle w:val="3"/>
              <w:shd w:val="clear" w:color="auto" w:fill="auto"/>
              <w:spacing w:lineRule="auto" w:line="240" w:before="0" w:after="0"/>
              <w:contextualSpacing/>
              <w:jc w:val="left"/>
              <w:rPr>
                <w:color w:val="000000"/>
              </w:rPr>
            </w:pPr>
            <w:r>
              <w:rPr>
                <w:b w:val="false"/>
                <w:color w:val="000000"/>
                <w:lang w:eastAsia="ru-RU"/>
              </w:rPr>
              <w:t>ОГРН 1054639175601</w:t>
            </w:r>
          </w:p>
          <w:p>
            <w:pPr>
              <w:pStyle w:val="Style30"/>
              <w:spacing w:lineRule="auto" w:line="240" w:before="0" w:after="0"/>
              <w:contextualSpacing/>
              <w:rPr>
                <w:color w:val="000000"/>
              </w:rPr>
            </w:pPr>
            <w:r>
              <w:rPr>
                <w:rFonts w:cs="Times New Roman" w:ascii="Times New Roman" w:hAnsi="Times New Roman"/>
                <w:color w:val="000000"/>
                <w:sz w:val="20"/>
                <w:szCs w:val="20"/>
              </w:rPr>
              <w:t xml:space="preserve">р/с 40702810633020105415 в Курском отделении №8596 ПАО Сбербанк, г. Курск </w:t>
            </w:r>
          </w:p>
          <w:p>
            <w:pPr>
              <w:pStyle w:val="Style30"/>
              <w:spacing w:lineRule="auto" w:line="240" w:before="0" w:after="0"/>
              <w:contextualSpacing/>
              <w:rPr>
                <w:color w:val="000000"/>
              </w:rPr>
            </w:pPr>
            <w:r>
              <w:rPr>
                <w:rFonts w:cs="Times New Roman" w:ascii="Times New Roman" w:hAnsi="Times New Roman"/>
                <w:color w:val="000000"/>
                <w:sz w:val="20"/>
                <w:szCs w:val="20"/>
              </w:rPr>
              <w:t xml:space="preserve">к/с 30101810300000000606 БИК 043807606 </w:t>
            </w:r>
          </w:p>
          <w:p>
            <w:pPr>
              <w:pStyle w:val="Normal"/>
              <w:snapToGrid w:val="false"/>
              <w:spacing w:lineRule="auto" w:line="24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napToGrid w:val="false"/>
              <w:spacing w:lineRule="auto" w:line="240"/>
              <w:jc w:val="both"/>
              <w:rPr/>
            </w:pPr>
            <w:r>
              <w:rPr>
                <w:rFonts w:cs="Times New Roman" w:ascii="Times New Roman" w:hAnsi="Times New Roman"/>
                <w:color w:val="000000"/>
                <w:sz w:val="20"/>
                <w:szCs w:val="20"/>
                <w:lang w:eastAsia="ar-SA"/>
              </w:rPr>
              <w:t>e-mail:</w:t>
            </w:r>
            <w:hyperlink r:id="rId4">
              <w:r>
                <w:rPr>
                  <w:rStyle w:val="Style15"/>
                  <w:rFonts w:cs="Times New Roman" w:ascii="Times New Roman" w:hAnsi="Times New Roman"/>
                  <w:color w:val="000000"/>
                  <w:sz w:val="20"/>
                  <w:szCs w:val="20"/>
                </w:rPr>
                <w:t>ecopol-tbo@mail.ru</w:t>
              </w:r>
            </w:hyperlink>
            <w:r>
              <w:rPr>
                <w:rFonts w:cs="Times New Roman" w:ascii="Times New Roman" w:hAnsi="Times New Roman"/>
                <w:color w:val="000000"/>
                <w:sz w:val="20"/>
                <w:szCs w:val="20"/>
                <w:shd w:fill="FFFFFF" w:val="clear"/>
              </w:rPr>
              <w:t xml:space="preserve">, </w:t>
            </w:r>
            <w:r>
              <w:rPr>
                <w:rFonts w:cs="Times New Roman" w:ascii="Times New Roman" w:hAnsi="Times New Roman"/>
                <w:color w:val="000000"/>
                <w:sz w:val="20"/>
                <w:szCs w:val="20"/>
              </w:rPr>
              <w:t xml:space="preserve"> Веб-сайт: экопол-курск.рф</w:t>
            </w:r>
          </w:p>
          <w:p>
            <w:pPr>
              <w:pStyle w:val="Normal"/>
              <w:spacing w:lineRule="auto" w:line="240"/>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r>
      <w:tr>
        <w:trPr>
          <w:trHeight w:val="215"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eastAsia="Times New Roman" w:cs="Times New Roman"/>
                <w:color w:val="000000"/>
                <w:sz w:val="20"/>
                <w:szCs w:val="20"/>
                <w:lang w:eastAsia="ru-RU"/>
              </w:rPr>
            </w:pPr>
            <w:r>
              <w:rPr>
                <w:rFonts w:eastAsia="Times New Roman" w:cs="Times New Roman" w:ascii="Times New Roman" w:hAnsi="Times New Roman"/>
                <w:color w:val="000000"/>
                <w:sz w:val="20"/>
                <w:szCs w:val="20"/>
                <w:lang w:eastAsia="ru-RU"/>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r>
      <w:tr>
        <w:trPr>
          <w:trHeight w:val="138"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r>
      <w:tr>
        <w:trPr>
          <w:trHeight w:val="138"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r>
      <w:tr>
        <w:trPr>
          <w:trHeight w:val="138"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r>
      <w:tr>
        <w:trPr>
          <w:trHeight w:val="138"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eastAsia="ru-RU"/>
              </w:rPr>
            </w:pPr>
            <w:r>
              <w:rPr>
                <w:rFonts w:cs="Times New Roman" w:ascii="Times New Roman" w:hAnsi="Times New Roman"/>
                <w:color w:val="000000"/>
                <w:sz w:val="20"/>
                <w:lang w:eastAsia="ru-RU"/>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rPr>
            </w:pPr>
            <w:r>
              <w:rPr>
                <w:rFonts w:cs="Times New Roman" w:ascii="Times New Roman" w:hAnsi="Times New Roman"/>
                <w:color w:val="000000"/>
                <w:sz w:val="20"/>
              </w:rPr>
            </w:r>
          </w:p>
        </w:tc>
      </w:tr>
      <w:tr>
        <w:trPr>
          <w:trHeight w:val="138"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rPr>
            </w:pPr>
            <w:r>
              <w:rPr>
                <w:rFonts w:cs="Times New Roman" w:ascii="Times New Roman" w:hAnsi="Times New Roman"/>
                <w:color w:val="000000"/>
                <w:sz w:val="20"/>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rPr>
            </w:pPr>
            <w:r>
              <w:rPr>
                <w:rFonts w:cs="Times New Roman" w:ascii="Times New Roman" w:hAnsi="Times New Roman"/>
                <w:color w:val="000000"/>
                <w:sz w:val="20"/>
              </w:rPr>
            </w:r>
          </w:p>
        </w:tc>
      </w:tr>
      <w:tr>
        <w:trPr>
          <w:trHeight w:val="138"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rPr>
            </w:pPr>
            <w:r>
              <w:rPr>
                <w:rFonts w:cs="Times New Roman" w:ascii="Times New Roman" w:hAnsi="Times New Roman"/>
                <w:color w:val="000000"/>
                <w:sz w:val="20"/>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rPr>
            </w:pPr>
            <w:r>
              <w:rPr>
                <w:rFonts w:cs="Times New Roman" w:ascii="Times New Roman" w:hAnsi="Times New Roman"/>
                <w:color w:val="000000"/>
                <w:sz w:val="20"/>
              </w:rPr>
            </w:r>
          </w:p>
        </w:tc>
      </w:tr>
      <w:tr>
        <w:trPr>
          <w:trHeight w:val="138"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rPr>
            </w:pPr>
            <w:r>
              <w:rPr>
                <w:rFonts w:cs="Times New Roman" w:ascii="Times New Roman" w:hAnsi="Times New Roman"/>
                <w:color w:val="000000"/>
                <w:sz w:val="20"/>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rPr>
            </w:pPr>
            <w:r>
              <w:rPr>
                <w:rFonts w:cs="Times New Roman" w:ascii="Times New Roman" w:hAnsi="Times New Roman"/>
                <w:color w:val="000000"/>
                <w:sz w:val="20"/>
              </w:rPr>
            </w:r>
          </w:p>
        </w:tc>
      </w:tr>
      <w:tr>
        <w:trPr>
          <w:trHeight w:val="362" w:hRule="atLeast"/>
        </w:trPr>
        <w:tc>
          <w:tcPr>
            <w:tcW w:w="4995"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rPr>
            </w:pPr>
            <w:r>
              <w:rPr>
                <w:rFonts w:cs="Times New Roman" w:ascii="Times New Roman" w:hAnsi="Times New Roman"/>
                <w:color w:val="000000"/>
                <w:sz w:val="20"/>
              </w:rPr>
            </w:r>
          </w:p>
        </w:tc>
        <w:tc>
          <w:tcPr>
            <w:tcW w:w="497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color w:val="000000"/>
                <w:sz w:val="20"/>
              </w:rPr>
            </w:pPr>
            <w:r>
              <w:rPr>
                <w:rFonts w:cs="Times New Roman" w:ascii="Times New Roman" w:hAnsi="Times New Roman"/>
                <w:color w:val="000000"/>
                <w:sz w:val="20"/>
              </w:rPr>
            </w:r>
          </w:p>
        </w:tc>
      </w:tr>
    </w:tbl>
    <w:p>
      <w:pPr>
        <w:pStyle w:val="Normal"/>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rPr>
          <w:color w:val="000000"/>
        </w:rPr>
      </w:pPr>
      <w:r>
        <w:rPr>
          <w:rFonts w:eastAsia="Times New Roman" w:cs="Times New Roman" w:ascii="Times New Roman" w:hAnsi="Times New Roman"/>
          <w:b/>
          <w:color w:val="000000"/>
          <w:sz w:val="20"/>
          <w:szCs w:val="20"/>
          <w:lang w:eastAsia="ru-RU"/>
        </w:rPr>
        <w:t>Директор                                                                                            ______________________</w:t>
      </w:r>
    </w:p>
    <w:p>
      <w:pPr>
        <w:pStyle w:val="Normal"/>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rPr>
          <w:color w:val="000000"/>
        </w:rPr>
      </w:pPr>
      <w:bookmarkStart w:id="0" w:name="__DdeLink__485_870620018"/>
      <w:r>
        <w:rPr>
          <w:rFonts w:eastAsia="Times New Roman" w:cs="Times New Roman" w:ascii="Times New Roman" w:hAnsi="Times New Roman"/>
          <w:b/>
          <w:color w:val="000000"/>
          <w:sz w:val="20"/>
          <w:szCs w:val="20"/>
          <w:lang w:eastAsia="ru-RU"/>
        </w:rPr>
        <w:t xml:space="preserve">_____________________________  Ю. В. Алехин                         _____________________ / _________________/ </w:t>
      </w:r>
      <w:bookmarkEnd w:id="0"/>
    </w:p>
    <w:p>
      <w:pPr>
        <w:pStyle w:val="Normal"/>
        <w:rPr>
          <w:color w:val="000000"/>
        </w:rPr>
      </w:pPr>
      <w:r>
        <w:rPr>
          <w:rFonts w:eastAsia="Times New Roman" w:cs="Times New Roman" w:ascii="Times New Roman" w:hAnsi="Times New Roman"/>
          <w:b/>
          <w:color w:val="000000"/>
          <w:sz w:val="20"/>
          <w:szCs w:val="20"/>
          <w:lang w:eastAsia="ru-RU"/>
        </w:rPr>
        <w:t>МП</w:t>
      </w:r>
    </w:p>
    <w:p>
      <w:pPr>
        <w:pStyle w:val="ConsPlusNormal"/>
        <w:jc w:val="right"/>
        <w:rPr>
          <w:rFonts w:ascii="Times New Roman" w:hAnsi="Times New Roman" w:cs="Times New Roman"/>
          <w:color w:val="000000"/>
          <w:sz w:val="20"/>
          <w:lang w:eastAsia="ru-RU"/>
        </w:rPr>
      </w:pPr>
      <w:r>
        <w:rPr>
          <w:rFonts w:cs="Times New Roman" w:ascii="Times New Roman" w:hAnsi="Times New Roman"/>
          <w:color w:val="000000"/>
          <w:sz w:val="20"/>
          <w:lang w:eastAsia="ru-RU"/>
        </w:rPr>
      </w:r>
    </w:p>
    <w:p>
      <w:pPr>
        <w:pStyle w:val="ConsPlusNormal"/>
        <w:jc w:val="right"/>
        <w:rPr>
          <w:rFonts w:ascii="Times New Roman" w:hAnsi="Times New Roman" w:cs="Times New Roman"/>
          <w:color w:val="000000"/>
          <w:sz w:val="20"/>
          <w:lang w:eastAsia="ru-RU"/>
        </w:rPr>
      </w:pPr>
      <w:r>
        <w:rPr>
          <w:rFonts w:cs="Times New Roman" w:ascii="Times New Roman" w:hAnsi="Times New Roman"/>
          <w:color w:val="000000"/>
          <w:sz w:val="20"/>
          <w:lang w:eastAsia="ru-RU"/>
        </w:rPr>
      </w:r>
    </w:p>
    <w:p>
      <w:pPr>
        <w:pStyle w:val="ConsPlusNormal"/>
        <w:jc w:val="right"/>
        <w:rPr>
          <w:rFonts w:ascii="Times New Roman" w:hAnsi="Times New Roman" w:cs="Times New Roman"/>
          <w:color w:val="000000"/>
          <w:sz w:val="20"/>
          <w:lang w:eastAsia="ru-RU"/>
        </w:rPr>
      </w:pPr>
      <w:r>
        <w:rPr>
          <w:rFonts w:cs="Times New Roman" w:ascii="Times New Roman" w:hAnsi="Times New Roman"/>
          <w:color w:val="000000"/>
          <w:sz w:val="20"/>
          <w:lang w:eastAsia="ru-RU"/>
        </w:rPr>
      </w:r>
    </w:p>
    <w:p>
      <w:pPr>
        <w:pStyle w:val="ConsPlusNormal"/>
        <w:jc w:val="right"/>
        <w:rPr>
          <w:rFonts w:ascii="Times New Roman" w:hAnsi="Times New Roman" w:cs="Times New Roman"/>
          <w:color w:val="000000"/>
          <w:sz w:val="20"/>
          <w:lang w:eastAsia="ru-RU"/>
        </w:rPr>
      </w:pPr>
      <w:r>
        <w:rPr>
          <w:rFonts w:cs="Times New Roman" w:ascii="Times New Roman" w:hAnsi="Times New Roman"/>
          <w:color w:val="000000"/>
          <w:sz w:val="20"/>
          <w:lang w:eastAsia="ru-RU"/>
        </w:rPr>
      </w:r>
    </w:p>
    <w:p>
      <w:pPr>
        <w:pStyle w:val="ConsPlusNormal"/>
        <w:jc w:val="right"/>
        <w:rPr>
          <w:rFonts w:ascii="Times New Roman" w:hAnsi="Times New Roman" w:cs="Times New Roman"/>
          <w:color w:val="000000"/>
          <w:sz w:val="20"/>
          <w:lang w:eastAsia="ru-RU"/>
        </w:rPr>
      </w:pPr>
      <w:r>
        <w:rPr>
          <w:rFonts w:cs="Times New Roman" w:ascii="Times New Roman" w:hAnsi="Times New Roman"/>
          <w:color w:val="000000"/>
          <w:sz w:val="20"/>
          <w:lang w:eastAsia="ru-RU"/>
        </w:rPr>
      </w:r>
    </w:p>
    <w:p>
      <w:pPr>
        <w:pStyle w:val="ConsPlusNormal"/>
        <w:jc w:val="right"/>
        <w:rPr>
          <w:rFonts w:ascii="Times New Roman" w:hAnsi="Times New Roman" w:cs="Times New Roman"/>
          <w:color w:val="000000"/>
          <w:sz w:val="20"/>
          <w:lang w:eastAsia="ru-RU"/>
        </w:rPr>
      </w:pPr>
      <w:r>
        <w:rPr>
          <w:rFonts w:cs="Times New Roman" w:ascii="Times New Roman" w:hAnsi="Times New Roman"/>
          <w:color w:val="000000"/>
          <w:sz w:val="20"/>
          <w:lang w:eastAsia="ru-RU"/>
        </w:rPr>
      </w:r>
    </w:p>
    <w:p>
      <w:pPr>
        <w:pStyle w:val="ConsPlusNormal"/>
        <w:jc w:val="right"/>
        <w:rPr>
          <w:rFonts w:ascii="Times New Roman" w:hAnsi="Times New Roman" w:cs="Times New Roman"/>
          <w:color w:val="000000"/>
          <w:sz w:val="20"/>
          <w:lang w:eastAsia="ru-RU"/>
        </w:rPr>
      </w:pPr>
      <w:r>
        <w:rPr>
          <w:rFonts w:cs="Times New Roman" w:ascii="Times New Roman" w:hAnsi="Times New Roman"/>
          <w:color w:val="000000"/>
          <w:sz w:val="20"/>
          <w:lang w:eastAsia="ru-RU"/>
        </w:rPr>
      </w:r>
    </w:p>
    <w:p>
      <w:pPr>
        <w:pStyle w:val="ConsPlusNormal"/>
        <w:jc w:val="right"/>
        <w:rPr>
          <w:color w:val="000000"/>
        </w:rPr>
      </w:pPr>
      <w:r>
        <w:rPr>
          <w:rFonts w:cs="Times New Roman" w:ascii="Times New Roman" w:hAnsi="Times New Roman"/>
          <w:color w:val="000000"/>
          <w:sz w:val="20"/>
        </w:rPr>
        <w:t xml:space="preserve">Приложение №1 </w:t>
      </w:r>
    </w:p>
    <w:p>
      <w:pPr>
        <w:pStyle w:val="ConsPlusNormal"/>
        <w:jc w:val="right"/>
        <w:rPr>
          <w:color w:val="000000"/>
        </w:rPr>
      </w:pPr>
      <w:r>
        <w:rPr>
          <w:rFonts w:cs="Times New Roman" w:ascii="Times New Roman" w:hAnsi="Times New Roman"/>
          <w:color w:val="000000"/>
          <w:sz w:val="20"/>
        </w:rPr>
        <w:t xml:space="preserve">к договору №___ от ________ 20__г </w:t>
      </w:r>
    </w:p>
    <w:p>
      <w:pPr>
        <w:pStyle w:val="ConsPlusNormal"/>
        <w:jc w:val="right"/>
        <w:rPr>
          <w:color w:val="000000"/>
        </w:rPr>
      </w:pPr>
      <w:r>
        <w:rPr>
          <w:rFonts w:cs="Times New Roman" w:ascii="Times New Roman" w:hAnsi="Times New Roman"/>
          <w:color w:val="000000"/>
          <w:sz w:val="20"/>
        </w:rPr>
        <w:t xml:space="preserve">на оказание услуг по обращению </w:t>
      </w:r>
    </w:p>
    <w:p>
      <w:pPr>
        <w:pStyle w:val="ConsPlusNormal"/>
        <w:jc w:val="right"/>
        <w:rPr>
          <w:color w:val="000000"/>
        </w:rPr>
      </w:pPr>
      <w:r>
        <w:rPr>
          <w:rFonts w:cs="Times New Roman" w:ascii="Times New Roman" w:hAnsi="Times New Roman"/>
          <w:color w:val="000000"/>
          <w:sz w:val="20"/>
        </w:rPr>
        <w:t xml:space="preserve">с твердыми коммунальными </w:t>
      </w:r>
    </w:p>
    <w:p>
      <w:pPr>
        <w:pStyle w:val="ConsPlusNormal"/>
        <w:jc w:val="right"/>
        <w:rPr>
          <w:color w:val="000000"/>
        </w:rPr>
      </w:pPr>
      <w:r>
        <w:rPr>
          <w:rFonts w:cs="Times New Roman" w:ascii="Times New Roman" w:hAnsi="Times New Roman"/>
          <w:color w:val="000000"/>
          <w:sz w:val="20"/>
        </w:rPr>
        <w:t>отходами</w:t>
      </w:r>
    </w:p>
    <w:p>
      <w:pPr>
        <w:pStyle w:val="ConsPlusNormal"/>
        <w:jc w:val="center"/>
        <w:rPr>
          <w:rFonts w:ascii="Times New Roman" w:hAnsi="Times New Roman" w:cs="Times New Roman"/>
          <w:color w:val="000000"/>
          <w:sz w:val="20"/>
        </w:rPr>
      </w:pPr>
      <w:r>
        <w:rPr>
          <w:rFonts w:cs="Times New Roman" w:ascii="Times New Roman" w:hAnsi="Times New Roman"/>
          <w:color w:val="000000"/>
          <w:sz w:val="20"/>
        </w:rPr>
      </w:r>
    </w:p>
    <w:p>
      <w:pPr>
        <w:pStyle w:val="ConsPlusNormal"/>
        <w:jc w:val="center"/>
        <w:rPr>
          <w:color w:val="000000"/>
        </w:rPr>
      </w:pPr>
      <w:bookmarkStart w:id="1" w:name="P183"/>
      <w:bookmarkEnd w:id="1"/>
      <w:r>
        <w:rPr>
          <w:rFonts w:cs="Times New Roman" w:ascii="Times New Roman" w:hAnsi="Times New Roman"/>
          <w:b/>
          <w:color w:val="000000"/>
          <w:sz w:val="20"/>
        </w:rPr>
        <w:t>ИНФОРМАЦИЯ ПО ПРЕДМЕТУ ДОГОВОРА</w:t>
      </w:r>
    </w:p>
    <w:p>
      <w:pPr>
        <w:pStyle w:val="ConsPlusNormal"/>
        <w:jc w:val="center"/>
        <w:rPr>
          <w:rFonts w:ascii="Times New Roman" w:hAnsi="Times New Roman" w:cs="Times New Roman"/>
          <w:b/>
          <w:b/>
          <w:color w:val="000000"/>
          <w:sz w:val="20"/>
        </w:rPr>
      </w:pPr>
      <w:r>
        <w:rPr>
          <w:rFonts w:cs="Times New Roman" w:ascii="Times New Roman" w:hAnsi="Times New Roman"/>
          <w:b/>
          <w:color w:val="000000"/>
          <w:sz w:val="20"/>
        </w:rPr>
      </w:r>
    </w:p>
    <w:p>
      <w:pPr>
        <w:pStyle w:val="ConsPlusNormal"/>
        <w:jc w:val="center"/>
        <w:rPr>
          <w:color w:val="000000"/>
        </w:rPr>
      </w:pPr>
      <w:r>
        <w:rPr>
          <w:rFonts w:cs="Times New Roman" w:ascii="Times New Roman" w:hAnsi="Times New Roman"/>
          <w:color w:val="000000"/>
          <w:sz w:val="20"/>
        </w:rPr>
        <w:t>I. Объем и место (площадка) накопления твердых коммунальных отходов</w:t>
      </w:r>
    </w:p>
    <w:p>
      <w:pPr>
        <w:pStyle w:val="ConsPlusNormal"/>
        <w:jc w:val="center"/>
        <w:rPr>
          <w:rFonts w:ascii="Times New Roman" w:hAnsi="Times New Roman" w:cs="Times New Roman"/>
          <w:color w:val="000000"/>
          <w:sz w:val="20"/>
        </w:rPr>
      </w:pPr>
      <w:r>
        <w:rPr>
          <w:rFonts w:cs="Times New Roman" w:ascii="Times New Roman" w:hAnsi="Times New Roman"/>
          <w:color w:val="000000"/>
          <w:sz w:val="20"/>
        </w:rPr>
      </w:r>
    </w:p>
    <w:tbl>
      <w:tblPr>
        <w:tblW w:w="9791"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81"/>
        <w:gridCol w:w="1767"/>
        <w:gridCol w:w="2242"/>
        <w:gridCol w:w="1674"/>
        <w:gridCol w:w="1820"/>
        <w:gridCol w:w="1806"/>
      </w:tblGrid>
      <w:tr>
        <w:trPr/>
        <w:tc>
          <w:tcPr>
            <w:tcW w:w="481"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color w:val="000000"/>
              </w:rPr>
            </w:pPr>
            <w:r>
              <w:rPr>
                <w:rFonts w:cs="Times New Roman" w:ascii="Times New Roman" w:hAnsi="Times New Roman"/>
                <w:color w:val="000000"/>
                <w:sz w:val="20"/>
              </w:rPr>
              <w:t>N п/п</w:t>
            </w:r>
          </w:p>
        </w:tc>
        <w:tc>
          <w:tcPr>
            <w:tcW w:w="1767"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color w:val="000000"/>
              </w:rPr>
            </w:pPr>
            <w:r>
              <w:rPr>
                <w:rFonts w:cs="Times New Roman" w:ascii="Times New Roman" w:hAnsi="Times New Roman"/>
                <w:color w:val="000000"/>
                <w:sz w:val="20"/>
              </w:rPr>
              <w:t>Наименование объекта</w:t>
            </w:r>
          </w:p>
          <w:p>
            <w:pPr>
              <w:pStyle w:val="ConsPlusNormal"/>
              <w:jc w:val="center"/>
              <w:rPr>
                <w:color w:val="000000"/>
              </w:rPr>
            </w:pPr>
            <w:r>
              <w:rPr>
                <w:rFonts w:cs="Times New Roman" w:ascii="Times New Roman" w:hAnsi="Times New Roman"/>
                <w:color w:val="000000"/>
                <w:sz w:val="20"/>
              </w:rPr>
              <w:t>(адрес Потребителя)</w:t>
            </w:r>
          </w:p>
        </w:tc>
        <w:tc>
          <w:tcPr>
            <w:tcW w:w="2242"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color w:val="000000"/>
              </w:rPr>
            </w:pPr>
            <w:r>
              <w:rPr>
                <w:rFonts w:cs="Times New Roman" w:ascii="Times New Roman" w:hAnsi="Times New Roman"/>
                <w:color w:val="000000"/>
                <w:sz w:val="20"/>
              </w:rPr>
              <w:t>Объем принимаемых твердых коммунальных отходов,  куб.м/мес.</w:t>
            </w:r>
          </w:p>
        </w:tc>
        <w:tc>
          <w:tcPr>
            <w:tcW w:w="1674"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color w:val="000000"/>
              </w:rPr>
            </w:pPr>
            <w:r>
              <w:rPr>
                <w:rFonts w:cs="Times New Roman" w:ascii="Times New Roman" w:hAnsi="Times New Roman"/>
                <w:color w:val="000000"/>
                <w:sz w:val="20"/>
              </w:rPr>
              <w:t>Место (площадка) накопления твердых коммунальных отходов</w:t>
            </w:r>
          </w:p>
        </w:tc>
        <w:tc>
          <w:tcPr>
            <w:tcW w:w="1820"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rFonts w:ascii="Times New Roman" w:hAnsi="Times New Roman" w:cs="Times New Roman"/>
                <w:sz w:val="20"/>
              </w:rPr>
            </w:pPr>
            <w:r>
              <w:rPr>
                <w:rFonts w:cs="Times New Roman" w:ascii="Times New Roman" w:hAnsi="Times New Roman"/>
                <w:color w:val="000000"/>
                <w:sz w:val="20"/>
              </w:rPr>
              <w:t>Место  (площадка)</w:t>
            </w:r>
          </w:p>
          <w:p>
            <w:pPr>
              <w:pStyle w:val="ConsPlusNormal"/>
              <w:jc w:val="center"/>
              <w:rPr>
                <w:color w:val="000000"/>
              </w:rPr>
            </w:pPr>
            <w:r>
              <w:rPr>
                <w:rFonts w:cs="Times New Roman" w:ascii="Times New Roman" w:hAnsi="Times New Roman"/>
                <w:color w:val="000000"/>
                <w:sz w:val="20"/>
              </w:rPr>
              <w:t>накопления крупногабаритных отходов</w:t>
            </w:r>
          </w:p>
        </w:tc>
        <w:tc>
          <w:tcPr>
            <w:tcW w:w="1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color w:val="000000"/>
              </w:rPr>
            </w:pPr>
            <w:r>
              <w:rPr>
                <w:rFonts w:cs="Times New Roman" w:ascii="Times New Roman" w:hAnsi="Times New Roman"/>
                <w:color w:val="000000"/>
                <w:sz w:val="20"/>
              </w:rPr>
              <w:t>Периодичность вывоза твердых коммунальных отходов</w:t>
            </w:r>
          </w:p>
        </w:tc>
      </w:tr>
      <w:tr>
        <w:trPr/>
        <w:tc>
          <w:tcPr>
            <w:tcW w:w="481"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color w:val="000000"/>
              </w:rPr>
            </w:pPr>
            <w:r>
              <w:rPr>
                <w:rFonts w:cs="Times New Roman" w:ascii="Times New Roman" w:hAnsi="Times New Roman"/>
                <w:color w:val="000000"/>
                <w:sz w:val="20"/>
              </w:rPr>
              <w:t>1</w:t>
            </w:r>
          </w:p>
        </w:tc>
        <w:tc>
          <w:tcPr>
            <w:tcW w:w="1767"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i/>
                <w:i/>
                <w:color w:val="000000"/>
                <w:sz w:val="20"/>
              </w:rPr>
            </w:pPr>
            <w:r>
              <w:rPr>
                <w:rFonts w:cs="Times New Roman" w:ascii="Times New Roman" w:hAnsi="Times New Roman"/>
                <w:i/>
                <w:color w:val="000000"/>
                <w:sz w:val="20"/>
              </w:rPr>
            </w:r>
          </w:p>
        </w:tc>
        <w:tc>
          <w:tcPr>
            <w:tcW w:w="2242"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i/>
                <w:i/>
                <w:color w:val="000000"/>
                <w:sz w:val="20"/>
              </w:rPr>
            </w:pPr>
            <w:r>
              <w:rPr>
                <w:rFonts w:cs="Times New Roman" w:ascii="Times New Roman" w:hAnsi="Times New Roman"/>
                <w:i/>
                <w:color w:val="000000"/>
                <w:sz w:val="20"/>
              </w:rPr>
            </w:r>
          </w:p>
        </w:tc>
        <w:tc>
          <w:tcPr>
            <w:tcW w:w="1674"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i/>
                <w:i/>
                <w:color w:val="000000"/>
                <w:sz w:val="20"/>
              </w:rPr>
            </w:pPr>
            <w:r>
              <w:rPr>
                <w:rFonts w:cs="Times New Roman" w:ascii="Times New Roman" w:hAnsi="Times New Roman"/>
                <w:i/>
                <w:color w:val="000000"/>
                <w:sz w:val="20"/>
              </w:rPr>
            </w:r>
          </w:p>
        </w:tc>
        <w:tc>
          <w:tcPr>
            <w:tcW w:w="1820"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i/>
                <w:i/>
                <w:color w:val="000000"/>
                <w:sz w:val="20"/>
              </w:rPr>
            </w:pPr>
            <w:r>
              <w:rPr>
                <w:rFonts w:cs="Times New Roman" w:ascii="Times New Roman" w:hAnsi="Times New Roman"/>
                <w:i/>
                <w:color w:val="000000"/>
                <w:sz w:val="20"/>
              </w:rPr>
            </w:r>
          </w:p>
        </w:tc>
        <w:tc>
          <w:tcPr>
            <w:tcW w:w="1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jc w:val="center"/>
              <w:rPr>
                <w:rFonts w:ascii="Times New Roman" w:hAnsi="Times New Roman" w:cs="Times New Roman"/>
                <w:i/>
                <w:i/>
                <w:color w:val="000000"/>
                <w:sz w:val="20"/>
              </w:rPr>
            </w:pPr>
            <w:r>
              <w:rPr>
                <w:rFonts w:cs="Times New Roman" w:ascii="Times New Roman" w:hAnsi="Times New Roman"/>
                <w:i/>
                <w:color w:val="000000"/>
                <w:sz w:val="20"/>
              </w:rPr>
            </w:r>
          </w:p>
          <w:p>
            <w:pPr>
              <w:pStyle w:val="ConsPlusNormal"/>
              <w:jc w:val="center"/>
              <w:rPr>
                <w:rFonts w:ascii="Times New Roman" w:hAnsi="Times New Roman" w:cs="Times New Roman"/>
                <w:i/>
                <w:i/>
                <w:color w:val="000000"/>
                <w:sz w:val="20"/>
              </w:rPr>
            </w:pPr>
            <w:r>
              <w:rPr>
                <w:rFonts w:cs="Times New Roman" w:ascii="Times New Roman" w:hAnsi="Times New Roman"/>
                <w:i/>
                <w:color w:val="000000"/>
                <w:sz w:val="20"/>
              </w:rPr>
            </w:r>
          </w:p>
          <w:p>
            <w:pPr>
              <w:pStyle w:val="ConsPlusNormal"/>
              <w:jc w:val="center"/>
              <w:rPr>
                <w:rFonts w:ascii="Times New Roman" w:hAnsi="Times New Roman" w:cs="Times New Roman"/>
                <w:i/>
                <w:i/>
                <w:color w:val="000000"/>
                <w:sz w:val="20"/>
              </w:rPr>
            </w:pPr>
            <w:r>
              <w:rPr>
                <w:rFonts w:cs="Times New Roman" w:ascii="Times New Roman" w:hAnsi="Times New Roman"/>
                <w:i/>
                <w:color w:val="000000"/>
                <w:sz w:val="20"/>
              </w:rPr>
            </w:r>
          </w:p>
        </w:tc>
      </w:tr>
      <w:tr>
        <w:trPr/>
        <w:tc>
          <w:tcPr>
            <w:tcW w:w="481"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color w:val="000000"/>
              </w:rPr>
            </w:pPr>
            <w:r>
              <w:rPr>
                <w:rFonts w:cs="Times New Roman" w:ascii="Times New Roman" w:hAnsi="Times New Roman"/>
                <w:color w:val="000000"/>
                <w:sz w:val="20"/>
                <w:lang w:val="en-US"/>
              </w:rPr>
              <w:t>2</w:t>
            </w:r>
          </w:p>
        </w:tc>
        <w:tc>
          <w:tcPr>
            <w:tcW w:w="1767"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c>
          <w:tcPr>
            <w:tcW w:w="2242"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c>
          <w:tcPr>
            <w:tcW w:w="1674"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p>
            <w:pPr>
              <w:pStyle w:val="ConsPlusNormal"/>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p>
            <w:pPr>
              <w:pStyle w:val="ConsPlusNormal"/>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c>
          <w:tcPr>
            <w:tcW w:w="1820"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c>
          <w:tcPr>
            <w:tcW w:w="1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r>
      <w:tr>
        <w:trPr/>
        <w:tc>
          <w:tcPr>
            <w:tcW w:w="481"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color w:val="000000"/>
              </w:rPr>
            </w:pPr>
            <w:r>
              <w:rPr>
                <w:rFonts w:cs="Times New Roman" w:ascii="Times New Roman" w:hAnsi="Times New Roman"/>
                <w:color w:val="000000"/>
                <w:sz w:val="20"/>
                <w:lang w:val="en-US"/>
              </w:rPr>
              <w:t>3</w:t>
            </w:r>
          </w:p>
        </w:tc>
        <w:tc>
          <w:tcPr>
            <w:tcW w:w="1767"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c>
          <w:tcPr>
            <w:tcW w:w="2242"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c>
          <w:tcPr>
            <w:tcW w:w="1674"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p>
            <w:pPr>
              <w:pStyle w:val="ConsPlusNormal"/>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p>
            <w:pPr>
              <w:pStyle w:val="ConsPlusNormal"/>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c>
          <w:tcPr>
            <w:tcW w:w="1820"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c>
          <w:tcPr>
            <w:tcW w:w="180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jc w:val="center"/>
              <w:rPr>
                <w:rFonts w:ascii="Times New Roman" w:hAnsi="Times New Roman" w:cs="Times New Roman"/>
                <w:color w:val="000000"/>
                <w:sz w:val="20"/>
                <w:lang w:val="en-US"/>
              </w:rPr>
            </w:pPr>
            <w:r>
              <w:rPr>
                <w:rFonts w:cs="Times New Roman" w:ascii="Times New Roman" w:hAnsi="Times New Roman"/>
                <w:color w:val="000000"/>
                <w:sz w:val="20"/>
                <w:lang w:val="en-US"/>
              </w:rPr>
            </w:r>
          </w:p>
        </w:tc>
      </w:tr>
    </w:tbl>
    <w:p>
      <w:pPr>
        <w:pStyle w:val="ConsPlusNormal"/>
        <w:ind w:firstLine="540"/>
        <w:jc w:val="both"/>
        <w:rPr>
          <w:rFonts w:ascii="Times New Roman" w:hAnsi="Times New Roman" w:cs="Times New Roman"/>
          <w:color w:val="000000"/>
          <w:sz w:val="20"/>
        </w:rPr>
      </w:pPr>
      <w:r>
        <w:rPr>
          <w:rFonts w:cs="Times New Roman" w:ascii="Times New Roman" w:hAnsi="Times New Roman"/>
          <w:color w:val="000000"/>
          <w:sz w:val="20"/>
        </w:rPr>
      </w:r>
    </w:p>
    <w:p>
      <w:pPr>
        <w:pStyle w:val="Normal"/>
        <w:jc w:val="center"/>
        <w:rPr>
          <w:color w:val="000000"/>
        </w:rPr>
      </w:pPr>
      <w:r>
        <w:rPr>
          <w:rFonts w:cs="Times New Roman" w:ascii="Times New Roman" w:hAnsi="Times New Roman"/>
          <w:b/>
          <w:bCs/>
          <w:color w:val="000000"/>
          <w:lang w:val="en-US"/>
        </w:rPr>
        <w:t>II</w:t>
      </w:r>
      <w:r>
        <w:rPr>
          <w:rFonts w:cs="Times New Roman" w:ascii="Times New Roman" w:hAnsi="Times New Roman"/>
          <w:b/>
          <w:bCs/>
          <w:color w:val="000000"/>
        </w:rPr>
        <w:t xml:space="preserve">. Расчет объема </w:t>
      </w:r>
      <w:r>
        <w:rPr>
          <w:rFonts w:cs="Times New Roman" w:ascii="Times New Roman" w:hAnsi="Times New Roman"/>
          <w:b/>
          <w:bCs/>
          <w:color w:val="000000"/>
          <w:sz w:val="20"/>
        </w:rPr>
        <w:t>твердых  коммунальных отходов</w:t>
      </w:r>
    </w:p>
    <w:p>
      <w:pPr>
        <w:pStyle w:val="Normal"/>
        <w:jc w:val="center"/>
        <w:rPr>
          <w:rFonts w:ascii="Times New Roman" w:hAnsi="Times New Roman" w:cs="Times New Roman"/>
          <w:color w:val="000000"/>
        </w:rPr>
      </w:pPr>
      <w:r>
        <w:rPr>
          <w:rFonts w:cs="Times New Roman" w:ascii="Times New Roman" w:hAnsi="Times New Roman"/>
          <w:color w:val="000000"/>
        </w:rPr>
      </w:r>
    </w:p>
    <w:tbl>
      <w:tblPr>
        <w:tblW w:w="9836" w:type="dxa"/>
        <w:jc w:val="left"/>
        <w:tblInd w:w="-4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078"/>
        <w:gridCol w:w="1979"/>
        <w:gridCol w:w="1422"/>
        <w:gridCol w:w="2356"/>
      </w:tblGrid>
      <w:tr>
        <w:trPr>
          <w:trHeight w:val="468" w:hRule="atLeast"/>
        </w:trPr>
        <w:tc>
          <w:tcPr>
            <w:tcW w:w="407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color w:val="000000"/>
              </w:rPr>
            </w:pPr>
            <w:r>
              <w:rPr>
                <w:rFonts w:cs="Times New Roman" w:ascii="Times New Roman" w:hAnsi="Times New Roman"/>
                <w:color w:val="000000"/>
              </w:rPr>
              <w:t>Расчетная единица, в отношении которой установлен норматив</w:t>
            </w:r>
          </w:p>
        </w:tc>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color w:val="000000"/>
              </w:rPr>
            </w:pPr>
            <w:r>
              <w:rPr>
                <w:rFonts w:cs="Times New Roman" w:ascii="Times New Roman" w:hAnsi="Times New Roman"/>
                <w:color w:val="000000"/>
              </w:rPr>
              <w:t>Показатель расчетной единицы</w:t>
            </w:r>
          </w:p>
        </w:tc>
        <w:tc>
          <w:tcPr>
            <w:tcW w:w="1422"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color w:val="000000"/>
              </w:rPr>
            </w:pPr>
            <w:r>
              <w:rPr>
                <w:rFonts w:cs="Times New Roman" w:ascii="Times New Roman" w:hAnsi="Times New Roman"/>
                <w:color w:val="000000"/>
              </w:rPr>
              <w:t>Норматив</w:t>
            </w:r>
          </w:p>
          <w:p>
            <w:pPr>
              <w:pStyle w:val="Normal"/>
              <w:jc w:val="center"/>
              <w:rPr>
                <w:color w:val="000000"/>
              </w:rPr>
            </w:pPr>
            <w:r>
              <w:rPr>
                <w:rFonts w:cs="Times New Roman" w:ascii="Times New Roman" w:hAnsi="Times New Roman"/>
                <w:color w:val="000000"/>
              </w:rPr>
              <w:t>накопления,</w:t>
            </w:r>
          </w:p>
          <w:p>
            <w:pPr>
              <w:pStyle w:val="Normal"/>
              <w:jc w:val="center"/>
              <w:rPr>
                <w:color w:val="000000"/>
              </w:rPr>
            </w:pPr>
            <w:r>
              <w:rPr>
                <w:rFonts w:cs="Times New Roman" w:ascii="Times New Roman" w:hAnsi="Times New Roman"/>
                <w:color w:val="000000"/>
              </w:rPr>
              <w:t>куб.м/мес.</w:t>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color w:val="000000"/>
              </w:rPr>
            </w:pPr>
            <w:r>
              <w:rPr>
                <w:rFonts w:cs="Times New Roman" w:ascii="Times New Roman" w:hAnsi="Times New Roman"/>
                <w:color w:val="000000"/>
              </w:rPr>
              <w:t>Объем</w:t>
            </w:r>
          </w:p>
          <w:p>
            <w:pPr>
              <w:pStyle w:val="Normal"/>
              <w:jc w:val="center"/>
              <w:rPr>
                <w:color w:val="000000"/>
              </w:rPr>
            </w:pPr>
            <w:r>
              <w:rPr>
                <w:rFonts w:cs="Times New Roman" w:ascii="Times New Roman" w:hAnsi="Times New Roman"/>
                <w:color w:val="000000"/>
              </w:rPr>
              <w:t>ТКО в куб.м/мес.</w:t>
            </w:r>
          </w:p>
        </w:tc>
      </w:tr>
      <w:tr>
        <w:trPr/>
        <w:tc>
          <w:tcPr>
            <w:tcW w:w="407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r>
      <w:tr>
        <w:trPr/>
        <w:tc>
          <w:tcPr>
            <w:tcW w:w="407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r>
      <w:tr>
        <w:trPr/>
        <w:tc>
          <w:tcPr>
            <w:tcW w:w="407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r>
      <w:tr>
        <w:trPr/>
        <w:tc>
          <w:tcPr>
            <w:tcW w:w="4078" w:type="dxa"/>
            <w:tcBorders>
              <w:top w:val="single" w:sz="4" w:space="0" w:color="000001"/>
              <w:left w:val="single" w:sz="4" w:space="0" w:color="000001"/>
              <w:bottom w:val="single" w:sz="4" w:space="0" w:color="000001"/>
              <w:insideH w:val="single" w:sz="4" w:space="0" w:color="000001"/>
            </w:tcBorders>
            <w:shd w:fill="auto" w:val="clear"/>
          </w:tcPr>
          <w:p>
            <w:pPr>
              <w:pStyle w:val="Normal"/>
              <w:rPr>
                <w:color w:val="000000"/>
              </w:rPr>
            </w:pPr>
            <w:r>
              <w:rPr>
                <w:rFonts w:cs="Times New Roman" w:ascii="Times New Roman" w:hAnsi="Times New Roman"/>
                <w:color w:val="000000"/>
              </w:rPr>
              <w:t>Итого</w:t>
            </w:r>
          </w:p>
        </w:tc>
        <w:tc>
          <w:tcPr>
            <w:tcW w:w="197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1422"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2356"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r>
    </w:tbl>
    <w:p>
      <w:pPr>
        <w:pStyle w:val="Normal"/>
        <w:jc w:val="center"/>
        <w:rPr>
          <w:rFonts w:ascii="Times New Roman" w:hAnsi="Times New Roman" w:cs="Times New Roman"/>
          <w:b/>
          <w:b/>
          <w:bCs/>
          <w:color w:val="000000"/>
          <w:lang w:val="en-US"/>
        </w:rPr>
      </w:pPr>
      <w:r>
        <w:rPr>
          <w:rFonts w:cs="Times New Roman" w:ascii="Times New Roman" w:hAnsi="Times New Roman"/>
          <w:b/>
          <w:bCs/>
          <w:color w:val="000000"/>
          <w:lang w:val="en-US"/>
        </w:rPr>
      </w:r>
    </w:p>
    <w:p>
      <w:pPr>
        <w:pStyle w:val="Normal"/>
        <w:jc w:val="center"/>
        <w:rPr>
          <w:color w:val="000000"/>
        </w:rPr>
      </w:pPr>
      <w:r>
        <w:rPr>
          <w:rFonts w:cs="Times New Roman" w:ascii="Times New Roman" w:hAnsi="Times New Roman"/>
          <w:b/>
          <w:bCs/>
          <w:color w:val="000000"/>
          <w:lang w:val="en-US"/>
        </w:rPr>
        <w:t>III</w:t>
      </w:r>
      <w:r>
        <w:rPr>
          <w:rFonts w:cs="Times New Roman" w:ascii="Times New Roman" w:hAnsi="Times New Roman"/>
          <w:b/>
          <w:bCs/>
          <w:color w:val="000000"/>
        </w:rPr>
        <w:t>. Расчет стоимости услуг</w:t>
      </w:r>
    </w:p>
    <w:p>
      <w:pPr>
        <w:pStyle w:val="Normal"/>
        <w:jc w:val="center"/>
        <w:rPr>
          <w:rFonts w:ascii="Times New Roman" w:hAnsi="Times New Roman" w:cs="Times New Roman"/>
          <w:b/>
          <w:b/>
          <w:bCs/>
          <w:color w:val="000000"/>
        </w:rPr>
      </w:pPr>
      <w:r>
        <w:rPr>
          <w:rFonts w:cs="Times New Roman" w:ascii="Times New Roman" w:hAnsi="Times New Roman"/>
          <w:b/>
          <w:bCs/>
          <w:color w:val="000000"/>
        </w:rPr>
      </w:r>
    </w:p>
    <w:tbl>
      <w:tblPr>
        <w:tblW w:w="4900" w:type="pct"/>
        <w:jc w:val="left"/>
        <w:tblInd w:w="-4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113"/>
        <w:gridCol w:w="2475"/>
        <w:gridCol w:w="1437"/>
        <w:gridCol w:w="2975"/>
      </w:tblGrid>
      <w:tr>
        <w:trPr>
          <w:trHeight w:val="1188" w:hRule="atLeast"/>
        </w:trPr>
        <w:tc>
          <w:tcPr>
            <w:tcW w:w="3113" w:type="dxa"/>
            <w:tcBorders>
              <w:top w:val="single" w:sz="4" w:space="0" w:color="000001"/>
              <w:left w:val="single" w:sz="4" w:space="0" w:color="000001"/>
              <w:bottom w:val="single" w:sz="4" w:space="0" w:color="000001"/>
              <w:insideH w:val="single" w:sz="4" w:space="0" w:color="000001"/>
            </w:tcBorders>
            <w:shd w:fill="auto" w:val="clear"/>
          </w:tcPr>
          <w:p>
            <w:pPr>
              <w:pStyle w:val="Normal"/>
              <w:rPr>
                <w:color w:val="000000"/>
              </w:rPr>
            </w:pPr>
            <w:r>
              <w:rPr>
                <w:rFonts w:cs="Times New Roman" w:ascii="Times New Roman" w:hAnsi="Times New Roman"/>
                <w:color w:val="000000"/>
                <w:sz w:val="20"/>
                <w:szCs w:val="20"/>
              </w:rPr>
              <w:t>Наименование</w:t>
            </w:r>
          </w:p>
        </w:tc>
        <w:tc>
          <w:tcPr>
            <w:tcW w:w="2475"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pPr>
            <w:r>
              <w:rPr>
                <w:rFonts w:cs="Times New Roman" w:ascii="Times New Roman" w:hAnsi="Times New Roman"/>
                <w:color w:val="000000"/>
                <w:sz w:val="20"/>
                <w:szCs w:val="20"/>
              </w:rPr>
              <w:t xml:space="preserve">Тариф, руб/куб.м., </w:t>
            </w:r>
          </w:p>
          <w:p>
            <w:pPr>
              <w:pStyle w:val="Normal"/>
              <w:jc w:val="center"/>
              <w:rPr/>
            </w:pPr>
            <w:r>
              <w:rPr>
                <w:rFonts w:cs="Times New Roman" w:ascii="Times New Roman" w:hAnsi="Times New Roman"/>
                <w:color w:val="000000"/>
                <w:sz w:val="20"/>
                <w:szCs w:val="20"/>
              </w:rPr>
              <w:t xml:space="preserve">не подлежит налогообложению </w:t>
            </w:r>
          </w:p>
          <w:p>
            <w:pPr>
              <w:pStyle w:val="Normal"/>
              <w:jc w:val="center"/>
              <w:rPr/>
            </w:pPr>
            <w:r>
              <w:rPr>
                <w:rFonts w:cs="Times New Roman" w:ascii="Times New Roman" w:hAnsi="Times New Roman"/>
                <w:color w:val="000000"/>
                <w:sz w:val="20"/>
                <w:szCs w:val="20"/>
              </w:rPr>
              <w:t xml:space="preserve">НДС согласно  </w:t>
            </w:r>
          </w:p>
          <w:p>
            <w:pPr>
              <w:pStyle w:val="Normal"/>
              <w:jc w:val="center"/>
              <w:rPr/>
            </w:pPr>
            <w:r>
              <w:rPr>
                <w:rFonts w:cs="Times New Roman" w:ascii="Times New Roman" w:hAnsi="Times New Roman"/>
                <w:color w:val="000000"/>
                <w:sz w:val="20"/>
                <w:szCs w:val="20"/>
              </w:rPr>
              <w:t>пп. 36 п. 2 ст.149 НК РФ</w:t>
            </w:r>
          </w:p>
        </w:tc>
        <w:tc>
          <w:tcPr>
            <w:tcW w:w="1437"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color w:val="000000"/>
              </w:rPr>
            </w:pPr>
            <w:r>
              <w:rPr>
                <w:rFonts w:cs="Times New Roman" w:ascii="Times New Roman" w:hAnsi="Times New Roman"/>
                <w:color w:val="000000"/>
                <w:sz w:val="20"/>
                <w:szCs w:val="20"/>
              </w:rPr>
              <w:t>Объем</w:t>
            </w:r>
          </w:p>
          <w:p>
            <w:pPr>
              <w:pStyle w:val="Normal"/>
              <w:jc w:val="center"/>
              <w:rPr>
                <w:color w:val="000000"/>
              </w:rPr>
            </w:pPr>
            <w:r>
              <w:rPr>
                <w:rFonts w:cs="Times New Roman" w:ascii="Times New Roman" w:hAnsi="Times New Roman"/>
                <w:color w:val="000000"/>
                <w:sz w:val="20"/>
                <w:szCs w:val="20"/>
              </w:rPr>
              <w:t>ТКО,</w:t>
            </w:r>
          </w:p>
          <w:p>
            <w:pPr>
              <w:pStyle w:val="Normal"/>
              <w:jc w:val="center"/>
              <w:rPr>
                <w:color w:val="000000"/>
              </w:rPr>
            </w:pPr>
            <w:r>
              <w:rPr>
                <w:rFonts w:cs="Times New Roman" w:ascii="Times New Roman" w:hAnsi="Times New Roman"/>
                <w:color w:val="000000"/>
                <w:sz w:val="20"/>
                <w:szCs w:val="20"/>
              </w:rPr>
              <w:t>куб.м/мес.</w:t>
            </w:r>
          </w:p>
        </w:tc>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color w:val="000000"/>
              </w:rPr>
            </w:pPr>
            <w:r>
              <w:rPr>
                <w:rFonts w:cs="Times New Roman" w:ascii="Times New Roman" w:hAnsi="Times New Roman"/>
                <w:color w:val="000000"/>
                <w:sz w:val="20"/>
                <w:szCs w:val="20"/>
              </w:rPr>
              <w:t>Стоимость</w:t>
            </w:r>
          </w:p>
          <w:p>
            <w:pPr>
              <w:pStyle w:val="Normal"/>
              <w:jc w:val="center"/>
              <w:rPr/>
            </w:pPr>
            <w:r>
              <w:rPr>
                <w:rFonts w:cs="Times New Roman" w:ascii="Times New Roman" w:hAnsi="Times New Roman"/>
                <w:color w:val="000000"/>
                <w:sz w:val="20"/>
                <w:szCs w:val="20"/>
              </w:rPr>
              <w:t xml:space="preserve">услуг в мес, руб., </w:t>
            </w:r>
          </w:p>
          <w:p>
            <w:pPr>
              <w:pStyle w:val="Normal"/>
              <w:jc w:val="center"/>
              <w:rPr/>
            </w:pPr>
            <w:r>
              <w:rPr>
                <w:rFonts w:cs="Times New Roman" w:ascii="Times New Roman" w:hAnsi="Times New Roman"/>
                <w:color w:val="000000"/>
                <w:sz w:val="20"/>
                <w:szCs w:val="20"/>
              </w:rPr>
              <w:t xml:space="preserve">не подлежит налогообложению НДС согласно  </w:t>
            </w:r>
          </w:p>
          <w:p>
            <w:pPr>
              <w:pStyle w:val="Normal"/>
              <w:jc w:val="center"/>
              <w:rPr/>
            </w:pPr>
            <w:r>
              <w:rPr>
                <w:rFonts w:cs="Times New Roman" w:ascii="Times New Roman" w:hAnsi="Times New Roman"/>
                <w:color w:val="000000"/>
                <w:sz w:val="20"/>
                <w:szCs w:val="20"/>
              </w:rPr>
              <w:t>пп.36 п. 2 ст.149 НК РФ</w:t>
            </w:r>
          </w:p>
        </w:tc>
      </w:tr>
      <w:tr>
        <w:trPr/>
        <w:tc>
          <w:tcPr>
            <w:tcW w:w="3113"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color w:val="000000"/>
              </w:rPr>
            </w:pPr>
            <w:r>
              <w:rPr>
                <w:rFonts w:cs="Times New Roman" w:ascii="Times New Roman" w:hAnsi="Times New Roman"/>
                <w:color w:val="000000"/>
              </w:rPr>
              <w:t>Услуга по обращению с ТКО</w:t>
            </w:r>
          </w:p>
        </w:tc>
        <w:tc>
          <w:tcPr>
            <w:tcW w:w="247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c>
          <w:tcPr>
            <w:tcW w:w="1437"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color w:val="000000"/>
              </w:rPr>
            </w:pPr>
            <w:r>
              <w:rPr>
                <w:rFonts w:cs="Times New Roman" w:ascii="Times New Roman" w:hAnsi="Times New Roman"/>
                <w:color w:val="000000"/>
              </w:rPr>
            </w:r>
          </w:p>
          <w:p>
            <w:pPr>
              <w:pStyle w:val="Normal"/>
              <w:snapToGrid w:val="false"/>
              <w:jc w:val="right"/>
              <w:rPr>
                <w:rFonts w:ascii="Times New Roman" w:hAnsi="Times New Roman" w:cs="Times New Roman"/>
                <w:color w:val="000000"/>
              </w:rPr>
            </w:pPr>
            <w:r>
              <w:rPr>
                <w:rFonts w:cs="Times New Roman" w:ascii="Times New Roman" w:hAnsi="Times New Roman"/>
                <w:color w:val="000000"/>
              </w:rPr>
            </w:r>
          </w:p>
        </w:tc>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tc>
      </w:tr>
      <w:tr>
        <w:trPr/>
        <w:tc>
          <w:tcPr>
            <w:tcW w:w="3113" w:type="dxa"/>
            <w:tcBorders>
              <w:top w:val="single" w:sz="4" w:space="0" w:color="000001"/>
              <w:left w:val="single" w:sz="4" w:space="0" w:color="000001"/>
              <w:bottom w:val="single" w:sz="4" w:space="0" w:color="000001"/>
              <w:insideH w:val="single" w:sz="4" w:space="0" w:color="000001"/>
            </w:tcBorders>
            <w:shd w:fill="auto" w:val="clear"/>
          </w:tcPr>
          <w:p>
            <w:pPr>
              <w:pStyle w:val="Normal"/>
              <w:rPr>
                <w:color w:val="000000"/>
              </w:rPr>
            </w:pPr>
            <w:r>
              <w:rPr>
                <w:rFonts w:cs="Times New Roman" w:ascii="Times New Roman" w:hAnsi="Times New Roman"/>
                <w:color w:val="000000"/>
              </w:rPr>
              <w:t>Итого</w:t>
            </w:r>
          </w:p>
        </w:tc>
        <w:tc>
          <w:tcPr>
            <w:tcW w:w="2475"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1437"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color w:val="000000"/>
              </w:rPr>
            </w:pPr>
            <w:r>
              <w:rPr>
                <w:rFonts w:cs="Times New Roman" w:ascii="Times New Roman" w:hAnsi="Times New Roman"/>
                <w:color w:val="000000"/>
              </w:rPr>
            </w:r>
          </w:p>
        </w:tc>
        <w:tc>
          <w:tcPr>
            <w:tcW w:w="297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rFonts w:ascii="Times New Roman" w:hAnsi="Times New Roman" w:cs="Times New Roman"/>
                <w:color w:val="000000"/>
              </w:rPr>
            </w:pPr>
            <w:r>
              <w:rPr>
                <w:rFonts w:cs="Times New Roman" w:ascii="Times New Roman" w:hAnsi="Times New Roman"/>
                <w:color w:val="000000"/>
              </w:rPr>
            </w:r>
          </w:p>
        </w:tc>
      </w:tr>
    </w:tbl>
    <w:p>
      <w:pPr>
        <w:pStyle w:val="Normal"/>
        <w:ind w:firstLine="540"/>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ConsPlusNormal"/>
        <w:jc w:val="center"/>
        <w:rPr>
          <w:color w:val="000000"/>
        </w:rPr>
      </w:pPr>
      <w:r>
        <w:rPr>
          <w:rFonts w:cs="Times New Roman" w:ascii="Times New Roman" w:hAnsi="Times New Roman"/>
          <w:b/>
          <w:bCs/>
          <w:color w:val="000000"/>
          <w:sz w:val="20"/>
        </w:rPr>
        <w:t>I</w:t>
      </w:r>
      <w:r>
        <w:rPr>
          <w:rFonts w:cs="Times New Roman" w:ascii="Times New Roman" w:hAnsi="Times New Roman"/>
          <w:b/>
          <w:bCs/>
          <w:color w:val="000000"/>
          <w:sz w:val="20"/>
          <w:lang w:val="en-US"/>
        </w:rPr>
        <w:t>V</w:t>
      </w:r>
      <w:r>
        <w:rPr>
          <w:rFonts w:cs="Times New Roman" w:ascii="Times New Roman" w:hAnsi="Times New Roman"/>
          <w:b/>
          <w:bCs/>
          <w:color w:val="000000"/>
          <w:sz w:val="20"/>
        </w:rPr>
        <w:t>. Информация в графическом виде о размещении мест (площадок) накопления твердых коммунальных отходов и подъездных путей к ним (за исключением жилых домов)</w:t>
      </w:r>
    </w:p>
    <w:p>
      <w:pPr>
        <w:pStyle w:val="ConsPlusNormal"/>
        <w:jc w:val="center"/>
        <w:rPr>
          <w:rFonts w:ascii="Times New Roman" w:hAnsi="Times New Roman" w:cs="Times New Roman"/>
          <w:b/>
          <w:b/>
          <w:bCs/>
          <w:color w:val="000000"/>
          <w:sz w:val="20"/>
        </w:rPr>
      </w:pPr>
      <w:r>
        <w:rPr>
          <w:rFonts w:cs="Times New Roman" w:ascii="Times New Roman" w:hAnsi="Times New Roman"/>
          <w:b/>
          <w:bCs/>
          <w:color w:val="000000"/>
          <w:sz w:val="20"/>
        </w:rPr>
      </w:r>
    </w:p>
    <w:p>
      <w:pPr>
        <w:pStyle w:val="Normal"/>
        <w:rPr>
          <w:color w:val="000000"/>
        </w:rPr>
      </w:pPr>
      <w:r>
        <w:rPr>
          <w:rFonts w:eastAsia="Times New Roman" w:cs="Times New Roman" w:ascii="Times New Roman" w:hAnsi="Times New Roman"/>
          <w:b/>
          <w:color w:val="000000"/>
          <w:sz w:val="20"/>
          <w:szCs w:val="20"/>
          <w:lang w:eastAsia="ru-RU"/>
        </w:rPr>
        <w:t>Директор                                                                                   ______________________</w:t>
      </w:r>
    </w:p>
    <w:p>
      <w:pPr>
        <w:pStyle w:val="Normal"/>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rPr>
          <w:rFonts w:ascii="Times New Roman" w:hAnsi="Times New Roman" w:eastAsia="Times New Roman" w:cs="Times New Roman"/>
          <w:b/>
          <w:b/>
          <w:color w:val="000000"/>
          <w:sz w:val="20"/>
          <w:szCs w:val="20"/>
          <w:lang w:eastAsia="ru-RU"/>
        </w:rPr>
      </w:pPr>
      <w:r>
        <w:rPr>
          <w:rFonts w:eastAsia="Times New Roman" w:cs="Times New Roman" w:ascii="Times New Roman" w:hAnsi="Times New Roman"/>
          <w:b/>
          <w:color w:val="000000"/>
          <w:sz w:val="20"/>
          <w:szCs w:val="20"/>
          <w:lang w:eastAsia="ru-RU"/>
        </w:rPr>
      </w:r>
    </w:p>
    <w:p>
      <w:pPr>
        <w:pStyle w:val="Normal"/>
        <w:jc w:val="both"/>
        <w:rPr>
          <w:color w:val="000000"/>
        </w:rPr>
      </w:pPr>
      <w:r>
        <w:rPr>
          <w:rFonts w:eastAsia="Times New Roman" w:cs="Times New Roman" w:ascii="Times New Roman" w:hAnsi="Times New Roman"/>
          <w:b/>
          <w:color w:val="000000"/>
          <w:sz w:val="20"/>
          <w:szCs w:val="20"/>
          <w:lang w:eastAsia="ru-RU"/>
        </w:rPr>
        <w:t xml:space="preserve">_____________________________  Ю. В. Алехин                         _____________________ / _________________/ </w:t>
      </w:r>
    </w:p>
    <w:p>
      <w:pPr>
        <w:pStyle w:val="Normal"/>
        <w:jc w:val="center"/>
        <w:rPr>
          <w:color w:val="000000"/>
        </w:rPr>
      </w:pPr>
      <w:r>
        <w:rPr>
          <w:rFonts w:eastAsia="Times New Roman" w:cs="Times New Roman" w:ascii="Times New Roman" w:hAnsi="Times New Roman"/>
          <w:b/>
          <w:bCs/>
          <w:color w:val="000000"/>
          <w:sz w:val="20"/>
          <w:szCs w:val="20"/>
          <w:lang w:eastAsia="ru-RU"/>
        </w:rPr>
        <w:t xml:space="preserve">м.п                                          </w:t>
      </w:r>
    </w:p>
    <w:p>
      <w:pPr>
        <w:pStyle w:val="ConsPlusNormal"/>
        <w:jc w:val="center"/>
        <w:rPr>
          <w:rFonts w:ascii="Times New Roman" w:hAnsi="Times New Roman" w:cs="Times New Roman"/>
          <w:b/>
          <w:b/>
          <w:bCs/>
          <w:color w:val="000000"/>
          <w:sz w:val="20"/>
        </w:rPr>
      </w:pPr>
      <w:r>
        <w:rPr>
          <w:rFonts w:cs="Times New Roman" w:ascii="Times New Roman" w:hAnsi="Times New Roman"/>
          <w:b/>
          <w:bCs/>
          <w:color w:val="000000"/>
          <w:sz w:val="20"/>
        </w:rPr>
      </w:r>
    </w:p>
    <w:p>
      <w:pPr>
        <w:pStyle w:val="Normal"/>
        <w:jc w:val="center"/>
        <w:rPr>
          <w:color w:val="000000"/>
        </w:rPr>
      </w:pPr>
      <w:r>
        <w:rPr>
          <w:rFonts w:cs="Times New Roman" w:ascii="Times New Roman" w:hAnsi="Times New Roman"/>
          <w:b/>
          <w:bCs/>
          <w:color w:val="000000"/>
          <w:sz w:val="20"/>
          <w:szCs w:val="20"/>
        </w:rPr>
        <w:t>______________________________________________________________________________</w:t>
      </w:r>
      <w:r>
        <w:rPr>
          <w:rFonts w:cs="Times New Roman" w:ascii="Times New Roman" w:hAnsi="Times New Roman"/>
          <w:color w:val="000000"/>
          <w:sz w:val="20"/>
          <w:szCs w:val="20"/>
        </w:rPr>
        <w:t>__________________</w:t>
      </w:r>
    </w:p>
    <w:p>
      <w:pPr>
        <w:pStyle w:val="Normal"/>
        <w:jc w:val="center"/>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pPr>
      <w:hyperlink r:id="rId5">
        <w:r>
          <w:rPr>
            <w:rStyle w:val="ListLabel18"/>
            <w:rFonts w:cs="Times New Roman" w:ascii="Times New Roman" w:hAnsi="Times New Roman"/>
            <w:i/>
            <w:iCs/>
            <w:color w:val="000000"/>
            <w:sz w:val="16"/>
            <w:szCs w:val="16"/>
          </w:rPr>
          <w:t>Информация по предмету договора оформляется сторонами договора на основании информации, содержащейся в Территориальной схеме обращения с отходами, в том числе твердыми коммунальными и сведений, предоставленных Потребителем.</w:t>
        </w:r>
      </w:hyperlink>
    </w:p>
    <w:sectPr>
      <w:headerReference w:type="default" r:id="rId6"/>
      <w:footnotePr>
        <w:numFmt w:val="decimal"/>
      </w:footnotePr>
      <w:type w:val="nextPage"/>
      <w:pgSz w:w="11906" w:h="16838"/>
      <w:pgMar w:left="1134" w:right="566" w:header="708" w:top="76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 w:name="Times New Roman">
    <w:altName w:val="serif"/>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jc w:val="both"/>
        <w:rPr/>
      </w:pPr>
      <w:r>
        <w:rPr>
          <w:rStyle w:val="Style20"/>
        </w:rPr>
        <w:footnoteRef/>
      </w:r>
      <w:r>
        <w:rPr>
          <w:rFonts w:cs="Times New Roman" w:ascii="Times New Roman" w:hAnsi="Times New Roman"/>
          <w:sz w:val="16"/>
          <w:szCs w:val="16"/>
        </w:rPr>
        <w:tab/>
        <w:t>Согласно ст. 24.7 Федерального закона от 24.06.1998 года № 89 ФЗ «Об отходах производства и потребления» 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w:t>
      </w:r>
      <w:r>
        <w:rPr>
          <w:rFonts w:cs="Times New Roman" w:ascii="Times New Roman" w:hAnsi="Times New Roman"/>
        </w:rPr>
        <w:t>.</w:t>
      </w:r>
    </w:p>
    <w:p>
      <w:pPr>
        <w:pStyle w:val="Style33"/>
        <w:jc w:val="both"/>
        <w:rPr/>
      </w:pPr>
      <w:r>
        <w:rPr/>
      </w:r>
    </w:p>
  </w:footnote>
  <w:footnote w:id="3">
    <w:p>
      <w:pPr>
        <w:pStyle w:val="Style33"/>
        <w:jc w:val="both"/>
        <w:rPr/>
      </w:pPr>
      <w:r>
        <w:rPr>
          <w:rStyle w:val="Style20"/>
        </w:rPr>
        <w:footnoteRef/>
      </w:r>
      <w:r>
        <w:rPr>
          <w:rFonts w:cs="Times New Roman" w:ascii="Times New Roman" w:hAnsi="Times New Roman"/>
          <w:sz w:val="16"/>
          <w:szCs w:val="16"/>
        </w:rPr>
        <w:tab/>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rPr/>
      </w:pPr>
      <w:r>
        <w:rPr/>
      </w:r>
    </w:p>
  </w:footnote>
  <w:footnote w:id="4">
    <w:p>
      <w:pPr>
        <w:pStyle w:val="Style33"/>
        <w:jc w:val="both"/>
        <w:rPr/>
      </w:pPr>
      <w:r>
        <w:rPr>
          <w:rStyle w:val="Style20"/>
        </w:rPr>
        <w:footnoteRef/>
      </w:r>
      <w:r>
        <w:rPr>
          <w:rFonts w:cs="Times New Roman" w:ascii="Times New Roman" w:hAnsi="Times New Roman"/>
          <w:sz w:val="16"/>
          <w:szCs w:val="16"/>
        </w:rPr>
        <w:tab/>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7</w:t>
    </w:r>
    <w:r>
      <w:rPr>
        <w:rFonts w:ascii="Times New Roman" w:hAnsi="Times New Roman"/>
      </w:rPr>
      <w:fldChar w:fldCharType="end"/>
    </w:r>
  </w:p>
  <w:p>
    <w:pPr>
      <w:pStyle w:val="Style27"/>
      <w:rPr/>
    </w:pPr>
    <w:r>
      <w:rPr/>
    </w:r>
  </w:p>
</w:hdr>
</file>

<file path=word/settings.xml><?xml version="1.0" encoding="utf-8"?>
<w:settings xmlns:w="http://schemas.openxmlformats.org/wordprocessingml/2006/main">
  <w:zoom w:percent="120"/>
  <w:displayBackgroundShape/>
  <w:embedSystemFonts/>
  <w:defaultTabStop w:val="720"/>
  <w:autoHyphenation w:val="false"/>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b37dae"/>
    <w:pPr>
      <w:widowControl/>
      <w:suppressAutoHyphens w:val="true"/>
      <w:bidi w:val="0"/>
      <w:jc w:val="left"/>
    </w:pPr>
    <w:rPr>
      <w:rFonts w:ascii="Calibri" w:hAnsi="Calibri" w:eastAsia="Calibri" w:cs="Calibri"/>
      <w:color w:val="00000A"/>
      <w:kern w:val="0"/>
      <w:sz w:val="22"/>
      <w:szCs w:val="22"/>
      <w:lang w:val="ru-RU"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b37dae"/>
    <w:rPr/>
  </w:style>
  <w:style w:type="character" w:styleId="2" w:customStyle="1">
    <w:name w:val="Основной шрифт абзаца2"/>
    <w:qFormat/>
    <w:rsid w:val="00b37dae"/>
    <w:rPr/>
  </w:style>
  <w:style w:type="character" w:styleId="Style14" w:customStyle="1">
    <w:name w:val="Текст выноски Знак"/>
    <w:qFormat/>
    <w:rsid w:val="00b37dae"/>
    <w:rPr>
      <w:rFonts w:ascii="Tahoma" w:hAnsi="Tahoma" w:cs="Tahoma"/>
      <w:sz w:val="16"/>
      <w:szCs w:val="16"/>
    </w:rPr>
  </w:style>
  <w:style w:type="character" w:styleId="Style15" w:customStyle="1">
    <w:name w:val="Интернет-ссылка"/>
    <w:rsid w:val="00b37dae"/>
    <w:rPr>
      <w:color w:val="0000FF"/>
      <w:u w:val="single"/>
    </w:rPr>
  </w:style>
  <w:style w:type="character" w:styleId="Style16" w:customStyle="1">
    <w:name w:val="Верхний колонтитул Знак"/>
    <w:basedOn w:val="1"/>
    <w:qFormat/>
    <w:rsid w:val="00b37dae"/>
    <w:rPr/>
  </w:style>
  <w:style w:type="character" w:styleId="Style17" w:customStyle="1">
    <w:name w:val="Нижний колонтитул Знак"/>
    <w:basedOn w:val="1"/>
    <w:qFormat/>
    <w:rsid w:val="00b37dae"/>
    <w:rPr/>
  </w:style>
  <w:style w:type="character" w:styleId="Phone" w:customStyle="1">
    <w:name w:val="phone"/>
    <w:qFormat/>
    <w:rsid w:val="00b37dae"/>
    <w:rPr/>
  </w:style>
  <w:style w:type="character" w:styleId="Style18" w:customStyle="1">
    <w:name w:val="Символ концевой сноски"/>
    <w:qFormat/>
    <w:rsid w:val="00b37dae"/>
    <w:rPr/>
  </w:style>
  <w:style w:type="character" w:styleId="Style19" w:customStyle="1">
    <w:name w:val="Привязка концевой сноски"/>
    <w:rsid w:val="00b37dae"/>
    <w:rPr>
      <w:vertAlign w:val="superscript"/>
    </w:rPr>
  </w:style>
  <w:style w:type="character" w:styleId="EndnoteCharacters" w:customStyle="1">
    <w:name w:val="Endnote Characters"/>
    <w:qFormat/>
    <w:rsid w:val="00b37dae"/>
    <w:rPr>
      <w:vertAlign w:val="superscript"/>
    </w:rPr>
  </w:style>
  <w:style w:type="character" w:styleId="Style20" w:customStyle="1">
    <w:name w:val="Символ сноски"/>
    <w:qFormat/>
    <w:rsid w:val="00b37dae"/>
    <w:rPr/>
  </w:style>
  <w:style w:type="character" w:styleId="Style21" w:customStyle="1">
    <w:name w:val="Привязка сноски"/>
    <w:rsid w:val="00b37dae"/>
    <w:rPr>
      <w:vertAlign w:val="superscript"/>
    </w:rPr>
  </w:style>
  <w:style w:type="character" w:styleId="FootnoteCharacters" w:customStyle="1">
    <w:name w:val="Footnote Characters"/>
    <w:basedOn w:val="1"/>
    <w:qFormat/>
    <w:rsid w:val="00b37dae"/>
    <w:rPr>
      <w:vertAlign w:val="superscript"/>
    </w:rPr>
  </w:style>
  <w:style w:type="character" w:styleId="ListLabel3" w:customStyle="1">
    <w:name w:val="ListLabel 3"/>
    <w:qFormat/>
    <w:rsid w:val="00b37dae"/>
    <w:rPr>
      <w:rFonts w:ascii="Courier New" w:hAnsi="Courier New" w:cs="Courier New"/>
      <w:b w:val="false"/>
      <w:i w:val="false"/>
      <w:strike w:val="false"/>
      <w:dstrike w:val="false"/>
      <w:color w:val="0000FF"/>
      <w:sz w:val="20"/>
      <w:u w:val="none"/>
    </w:rPr>
  </w:style>
  <w:style w:type="character" w:styleId="ListLabel2" w:customStyle="1">
    <w:name w:val="ListLabel 2"/>
    <w:qFormat/>
    <w:rsid w:val="00b37dae"/>
    <w:rPr>
      <w:rFonts w:ascii="Arial" w:hAnsi="Arial" w:cs="Arial"/>
      <w:b w:val="false"/>
      <w:i w:val="false"/>
      <w:strike w:val="false"/>
      <w:dstrike w:val="false"/>
      <w:color w:val="0000FF"/>
      <w:sz w:val="16"/>
      <w:u w:val="none"/>
    </w:rPr>
  </w:style>
  <w:style w:type="character" w:styleId="ListLabel4" w:customStyle="1">
    <w:name w:val="ListLabel 4"/>
    <w:qFormat/>
    <w:rsid w:val="00b37dae"/>
    <w:rPr>
      <w:rFonts w:ascii="Times New Roman" w:hAnsi="Times New Roman" w:cs="Times New Roman"/>
      <w:color w:val="000000"/>
      <w:sz w:val="20"/>
      <w:u w:val="none"/>
    </w:rPr>
  </w:style>
  <w:style w:type="character" w:styleId="ListLabel5" w:customStyle="1">
    <w:name w:val="ListLabel 5"/>
    <w:qFormat/>
    <w:rsid w:val="00b37dae"/>
    <w:rPr>
      <w:rFonts w:ascii="Times New Roman" w:hAnsi="Times New Roman" w:cs="Times New Roman"/>
      <w:color w:val="000000"/>
      <w:sz w:val="20"/>
    </w:rPr>
  </w:style>
  <w:style w:type="character" w:styleId="ListLabel6" w:customStyle="1">
    <w:name w:val="ListLabel 6"/>
    <w:qFormat/>
    <w:rsid w:val="00b37dae"/>
    <w:rPr>
      <w:rFonts w:ascii="Times New Roman" w:hAnsi="Times New Roman" w:cs="Times New Roman"/>
      <w:sz w:val="20"/>
      <w:szCs w:val="20"/>
      <w:shd w:fill="FFFFFF" w:val="clear"/>
    </w:rPr>
  </w:style>
  <w:style w:type="character" w:styleId="ListLabel7" w:customStyle="1">
    <w:name w:val="ListLabel 7"/>
    <w:qFormat/>
    <w:rsid w:val="00b37dae"/>
    <w:rPr>
      <w:rFonts w:ascii="Times New Roman" w:hAnsi="Times New Roman" w:cs="Times New Roman"/>
      <w:color w:val="000000"/>
      <w:sz w:val="20"/>
      <w:u w:val="none"/>
    </w:rPr>
  </w:style>
  <w:style w:type="character" w:styleId="ListLabel8" w:customStyle="1">
    <w:name w:val="ListLabel 8"/>
    <w:qFormat/>
    <w:rsid w:val="00b37dae"/>
    <w:rPr>
      <w:rFonts w:ascii="Times New Roman" w:hAnsi="Times New Roman" w:cs="Times New Roman"/>
      <w:color w:val="000000"/>
      <w:sz w:val="20"/>
    </w:rPr>
  </w:style>
  <w:style w:type="character" w:styleId="ListLabel9" w:customStyle="1">
    <w:name w:val="ListLabel 9"/>
    <w:qFormat/>
    <w:rsid w:val="00b37dae"/>
    <w:rPr>
      <w:rFonts w:ascii="Times New Roman" w:hAnsi="Times New Roman" w:cs="Times New Roman"/>
      <w:sz w:val="20"/>
      <w:szCs w:val="20"/>
      <w:highlight w:val="white"/>
    </w:rPr>
  </w:style>
  <w:style w:type="character" w:styleId="ListLabel10">
    <w:name w:val="ListLabel 10"/>
    <w:qFormat/>
    <w:rPr>
      <w:rFonts w:ascii="Times New Roman" w:hAnsi="Times New Roman" w:cs="Times New Roman"/>
      <w:color w:val="000000"/>
      <w:sz w:val="20"/>
      <w:u w:val="none"/>
    </w:rPr>
  </w:style>
  <w:style w:type="character" w:styleId="ListLabel11">
    <w:name w:val="ListLabel 11"/>
    <w:qFormat/>
    <w:rPr>
      <w:rFonts w:ascii="Times New Roman" w:hAnsi="Times New Roman" w:cs="Times New Roman"/>
      <w:color w:val="000000"/>
      <w:sz w:val="20"/>
    </w:rPr>
  </w:style>
  <w:style w:type="character" w:styleId="ListLabel12">
    <w:name w:val="ListLabel 12"/>
    <w:qFormat/>
    <w:rPr>
      <w:rFonts w:ascii="Times New Roman" w:hAnsi="Times New Roman" w:cs="Times New Roman"/>
      <w:sz w:val="20"/>
      <w:szCs w:val="20"/>
    </w:rPr>
  </w:style>
  <w:style w:type="character" w:styleId="ListLabel13">
    <w:name w:val="ListLabel 13"/>
    <w:qFormat/>
    <w:rPr>
      <w:rFonts w:ascii="Times New Roman" w:hAnsi="Times New Roman" w:cs="Times New Roman"/>
      <w:color w:val="000000"/>
      <w:sz w:val="20"/>
      <w:u w:val="none"/>
    </w:rPr>
  </w:style>
  <w:style w:type="character" w:styleId="ListLabel14">
    <w:name w:val="ListLabel 14"/>
    <w:qFormat/>
    <w:rPr>
      <w:rFonts w:ascii="Times New Roman" w:hAnsi="Times New Roman" w:cs="Times New Roman"/>
      <w:color w:val="000000"/>
      <w:sz w:val="20"/>
    </w:rPr>
  </w:style>
  <w:style w:type="character" w:styleId="ListLabel15">
    <w:name w:val="ListLabel 15"/>
    <w:qFormat/>
    <w:rPr>
      <w:rFonts w:ascii="Times New Roman" w:hAnsi="Times New Roman" w:eastAsia="Calibri" w:cs="Times New Roman"/>
      <w:b w:val="false"/>
      <w:i w:val="false"/>
      <w:caps w:val="false"/>
      <w:smallCaps w:val="false"/>
      <w:color w:val="ED1C24"/>
      <w:spacing w:val="0"/>
      <w:sz w:val="20"/>
      <w:lang w:val="en-US"/>
    </w:rPr>
  </w:style>
  <w:style w:type="character" w:styleId="ListLabel16">
    <w:name w:val="ListLabel 16"/>
    <w:qFormat/>
    <w:rPr>
      <w:rFonts w:ascii="Times New Roman" w:hAnsi="Times New Roman" w:eastAsia="Calibri" w:cs="Times New Roman"/>
      <w:b w:val="false"/>
      <w:i w:val="false"/>
      <w:caps w:val="false"/>
      <w:smallCaps w:val="false"/>
      <w:color w:val="ED1C24"/>
      <w:spacing w:val="0"/>
      <w:sz w:val="20"/>
    </w:rPr>
  </w:style>
  <w:style w:type="character" w:styleId="ListLabel17">
    <w:name w:val="ListLabel 17"/>
    <w:qFormat/>
    <w:rPr>
      <w:rFonts w:ascii="Times New Roman" w:hAnsi="Times New Roman" w:cs="Times New Roman"/>
      <w:sz w:val="20"/>
      <w:szCs w:val="20"/>
    </w:rPr>
  </w:style>
  <w:style w:type="character" w:styleId="ListLabel18">
    <w:name w:val="ListLabel 18"/>
    <w:qFormat/>
    <w:rPr>
      <w:rFonts w:ascii="Times New Roman" w:hAnsi="Times New Roman" w:cs="Times New Roman"/>
      <w:i/>
      <w:iCs/>
      <w:sz w:val="16"/>
      <w:szCs w:val="16"/>
    </w:rPr>
  </w:style>
  <w:style w:type="character" w:styleId="ListLabel19">
    <w:name w:val="ListLabel 19"/>
    <w:qFormat/>
    <w:rPr>
      <w:rFonts w:ascii="Times New Roman" w:hAnsi="Times New Roman" w:cs="Times New Roman"/>
      <w:color w:val="000000"/>
      <w:sz w:val="20"/>
      <w:u w:val="none"/>
    </w:rPr>
  </w:style>
  <w:style w:type="character" w:styleId="ListLabel20">
    <w:name w:val="ListLabel 20"/>
    <w:qFormat/>
    <w:rPr>
      <w:rFonts w:ascii="Times New Roman" w:hAnsi="Times New Roman" w:cs="Times New Roman"/>
      <w:color w:val="000000"/>
      <w:sz w:val="20"/>
    </w:rPr>
  </w:style>
  <w:style w:type="character" w:styleId="ListLabel21">
    <w:name w:val="ListLabel 21"/>
    <w:qFormat/>
    <w:rPr>
      <w:rFonts w:ascii="Times New Roman" w:hAnsi="Times New Roman" w:eastAsia="Calibri" w:cs="Times New Roman"/>
      <w:b w:val="false"/>
      <w:i w:val="false"/>
      <w:caps w:val="false"/>
      <w:smallCaps w:val="false"/>
      <w:color w:val="ED1C24"/>
      <w:spacing w:val="0"/>
      <w:sz w:val="20"/>
      <w:lang w:val="en-US"/>
    </w:rPr>
  </w:style>
  <w:style w:type="character" w:styleId="ListLabel22">
    <w:name w:val="ListLabel 22"/>
    <w:qFormat/>
    <w:rPr>
      <w:rFonts w:ascii="Times New Roman" w:hAnsi="Times New Roman" w:cs="Times New Roman"/>
      <w:sz w:val="20"/>
      <w:szCs w:val="20"/>
    </w:rPr>
  </w:style>
  <w:style w:type="character" w:styleId="ListLabel23">
    <w:name w:val="ListLabel 23"/>
    <w:qFormat/>
    <w:rPr>
      <w:rFonts w:ascii="Times New Roman" w:hAnsi="Times New Roman" w:cs="Times New Roman"/>
      <w:i/>
      <w:iCs/>
      <w:sz w:val="16"/>
      <w:szCs w:val="16"/>
    </w:rPr>
  </w:style>
  <w:style w:type="character" w:styleId="ListLabel24">
    <w:name w:val="ListLabel 24"/>
    <w:qFormat/>
    <w:rPr>
      <w:rFonts w:ascii="Times New Roman" w:hAnsi="Times New Roman" w:cs="Times New Roman"/>
      <w:color w:val="000000"/>
      <w:sz w:val="20"/>
      <w:u w:val="none"/>
    </w:rPr>
  </w:style>
  <w:style w:type="character" w:styleId="ListLabel25">
    <w:name w:val="ListLabel 25"/>
    <w:qFormat/>
    <w:rPr>
      <w:rFonts w:ascii="Times New Roman" w:hAnsi="Times New Roman" w:cs="Times New Roman"/>
      <w:color w:val="000000"/>
      <w:sz w:val="20"/>
    </w:rPr>
  </w:style>
  <w:style w:type="character" w:styleId="ListLabel26">
    <w:name w:val="ListLabel 26"/>
    <w:qFormat/>
    <w:rPr>
      <w:rFonts w:ascii="Times New Roman" w:hAnsi="Times New Roman" w:eastAsia="Calibri" w:cs="Times New Roman"/>
      <w:b w:val="false"/>
      <w:i w:val="false"/>
      <w:caps w:val="false"/>
      <w:smallCaps w:val="false"/>
      <w:color w:val="ED1C24"/>
      <w:spacing w:val="0"/>
      <w:sz w:val="20"/>
      <w:lang w:val="en-US"/>
    </w:rPr>
  </w:style>
  <w:style w:type="character" w:styleId="ListLabel27">
    <w:name w:val="ListLabel 27"/>
    <w:qFormat/>
    <w:rPr>
      <w:rFonts w:ascii="Times New Roman" w:hAnsi="Times New Roman" w:cs="Times New Roman"/>
      <w:sz w:val="20"/>
      <w:szCs w:val="20"/>
    </w:rPr>
  </w:style>
  <w:style w:type="character" w:styleId="ListLabel28">
    <w:name w:val="ListLabel 28"/>
    <w:qFormat/>
    <w:rPr>
      <w:rFonts w:ascii="Times New Roman" w:hAnsi="Times New Roman" w:cs="Times New Roman"/>
      <w:i/>
      <w:iCs/>
      <w:sz w:val="16"/>
      <w:szCs w:val="16"/>
    </w:rPr>
  </w:style>
  <w:style w:type="character" w:styleId="ListLabel29">
    <w:name w:val="ListLabel 29"/>
    <w:qFormat/>
    <w:rPr>
      <w:rFonts w:ascii="Times New Roman" w:hAnsi="Times New Roman" w:cs="Times New Roman"/>
      <w:color w:val="000000"/>
      <w:sz w:val="20"/>
      <w:u w:val="none"/>
    </w:rPr>
  </w:style>
  <w:style w:type="character" w:styleId="ListLabel30">
    <w:name w:val="ListLabel 30"/>
    <w:qFormat/>
    <w:rPr>
      <w:rFonts w:ascii="Times New Roman" w:hAnsi="Times New Roman" w:cs="Times New Roman"/>
      <w:color w:val="000000"/>
      <w:sz w:val="20"/>
    </w:rPr>
  </w:style>
  <w:style w:type="character" w:styleId="ListLabel31">
    <w:name w:val="ListLabel 31"/>
    <w:qFormat/>
    <w:rPr>
      <w:rFonts w:ascii="Times New Roman" w:hAnsi="Times New Roman" w:eastAsia="Calibri" w:cs="Times New Roman"/>
      <w:b w:val="false"/>
      <w:i w:val="false"/>
      <w:caps w:val="false"/>
      <w:smallCaps w:val="false"/>
      <w:color w:val="ED1C24"/>
      <w:spacing w:val="0"/>
      <w:sz w:val="20"/>
      <w:lang w:val="en-US"/>
    </w:rPr>
  </w:style>
  <w:style w:type="character" w:styleId="ListLabel32">
    <w:name w:val="ListLabel 32"/>
    <w:qFormat/>
    <w:rPr>
      <w:rFonts w:ascii="Times New Roman" w:hAnsi="Times New Roman" w:cs="Times New Roman"/>
      <w:sz w:val="20"/>
      <w:szCs w:val="20"/>
    </w:rPr>
  </w:style>
  <w:style w:type="character" w:styleId="ListLabel33">
    <w:name w:val="ListLabel 33"/>
    <w:qFormat/>
    <w:rPr>
      <w:rFonts w:ascii="Times New Roman" w:hAnsi="Times New Roman" w:cs="Times New Roman"/>
      <w:i/>
      <w:iCs/>
      <w:sz w:val="16"/>
      <w:szCs w:val="16"/>
    </w:rPr>
  </w:style>
  <w:style w:type="character" w:styleId="ListLabel34">
    <w:name w:val="ListLabel 34"/>
    <w:qFormat/>
    <w:rPr>
      <w:rFonts w:ascii="Times New Roman" w:hAnsi="Times New Roman" w:cs="Times New Roman"/>
      <w:color w:val="000000"/>
      <w:sz w:val="20"/>
      <w:u w:val="none"/>
    </w:rPr>
  </w:style>
  <w:style w:type="character" w:styleId="ListLabel35">
    <w:name w:val="ListLabel 35"/>
    <w:qFormat/>
    <w:rPr>
      <w:rFonts w:ascii="Times New Roman" w:hAnsi="Times New Roman" w:cs="Times New Roman"/>
      <w:color w:val="000000"/>
      <w:sz w:val="20"/>
    </w:rPr>
  </w:style>
  <w:style w:type="character" w:styleId="ListLabel36">
    <w:name w:val="ListLabel 36"/>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37">
    <w:name w:val="ListLabel 37"/>
    <w:qFormat/>
    <w:rPr>
      <w:rFonts w:ascii="Times New Roman" w:hAnsi="Times New Roman" w:eastAsia="Calibri" w:cs="Times New Roman"/>
      <w:b w:val="false"/>
      <w:i w:val="false"/>
      <w:caps w:val="false"/>
      <w:smallCaps w:val="false"/>
      <w:color w:val="000000"/>
      <w:spacing w:val="0"/>
      <w:sz w:val="20"/>
      <w:lang w:val="en-US"/>
    </w:rPr>
  </w:style>
  <w:style w:type="character" w:styleId="ListLabel38">
    <w:name w:val="ListLabel 38"/>
    <w:qFormat/>
    <w:rPr>
      <w:rFonts w:ascii="Times New Roman" w:hAnsi="Times New Roman" w:cs="Times New Roman"/>
      <w:color w:val="000000"/>
      <w:sz w:val="20"/>
      <w:szCs w:val="20"/>
    </w:rPr>
  </w:style>
  <w:style w:type="character" w:styleId="ListLabel39">
    <w:name w:val="ListLabel 39"/>
    <w:qFormat/>
    <w:rPr>
      <w:rFonts w:ascii="Times New Roman" w:hAnsi="Times New Roman" w:cs="Times New Roman"/>
      <w:i/>
      <w:iCs/>
      <w:color w:val="000000"/>
      <w:sz w:val="16"/>
      <w:szCs w:val="16"/>
    </w:rPr>
  </w:style>
  <w:style w:type="character" w:styleId="ListLabel40">
    <w:name w:val="ListLabel 40"/>
    <w:qFormat/>
    <w:rPr>
      <w:rFonts w:ascii="Times New Roman" w:hAnsi="Times New Roman" w:cs="Times New Roman"/>
      <w:color w:val="000000"/>
      <w:sz w:val="20"/>
      <w:u w:val="none"/>
    </w:rPr>
  </w:style>
  <w:style w:type="character" w:styleId="ListLabel41">
    <w:name w:val="ListLabel 41"/>
    <w:qFormat/>
    <w:rPr>
      <w:rFonts w:ascii="Times New Roman" w:hAnsi="Times New Roman" w:cs="Times New Roman"/>
      <w:color w:val="000000"/>
      <w:sz w:val="20"/>
    </w:rPr>
  </w:style>
  <w:style w:type="character" w:styleId="ListLabel42">
    <w:name w:val="ListLabel 42"/>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43">
    <w:name w:val="ListLabel 43"/>
    <w:qFormat/>
    <w:rPr>
      <w:rFonts w:ascii="Times New Roman" w:hAnsi="Times New Roman" w:eastAsia="Calibri" w:cs="Times New Roman"/>
      <w:b w:val="false"/>
      <w:i w:val="false"/>
      <w:caps w:val="false"/>
      <w:smallCaps w:val="false"/>
      <w:color w:val="000000"/>
      <w:spacing w:val="0"/>
      <w:sz w:val="20"/>
      <w:lang w:val="en-US"/>
    </w:rPr>
  </w:style>
  <w:style w:type="character" w:styleId="ListLabel44">
    <w:name w:val="ListLabel 44"/>
    <w:qFormat/>
    <w:rPr>
      <w:rFonts w:ascii="Times New Roman" w:hAnsi="Times New Roman" w:cs="Times New Roman"/>
      <w:color w:val="000000"/>
      <w:sz w:val="20"/>
      <w:szCs w:val="20"/>
    </w:rPr>
  </w:style>
  <w:style w:type="character" w:styleId="ListLabel45">
    <w:name w:val="ListLabel 45"/>
    <w:qFormat/>
    <w:rPr>
      <w:rFonts w:ascii="Times New Roman" w:hAnsi="Times New Roman" w:cs="Times New Roman"/>
      <w:i/>
      <w:iCs/>
      <w:color w:val="000000"/>
      <w:sz w:val="16"/>
      <w:szCs w:val="16"/>
    </w:rPr>
  </w:style>
  <w:style w:type="character" w:styleId="ListLabel46">
    <w:name w:val="ListLabel 46"/>
    <w:qFormat/>
    <w:rPr>
      <w:rFonts w:ascii="Times New Roman" w:hAnsi="Times New Roman" w:cs="Times New Roman"/>
      <w:color w:val="000000"/>
      <w:sz w:val="20"/>
      <w:u w:val="none"/>
    </w:rPr>
  </w:style>
  <w:style w:type="character" w:styleId="ListLabel47">
    <w:name w:val="ListLabel 47"/>
    <w:qFormat/>
    <w:rPr>
      <w:rFonts w:ascii="Times New Roman" w:hAnsi="Times New Roman" w:cs="Times New Roman"/>
      <w:color w:val="000000"/>
      <w:sz w:val="20"/>
    </w:rPr>
  </w:style>
  <w:style w:type="character" w:styleId="ListLabel48">
    <w:name w:val="ListLabel 48"/>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49">
    <w:name w:val="ListLabel 49"/>
    <w:qFormat/>
    <w:rPr>
      <w:rFonts w:ascii="Times New Roman" w:hAnsi="Times New Roman" w:eastAsia="Calibri" w:cs="Times New Roman"/>
      <w:b w:val="false"/>
      <w:i w:val="false"/>
      <w:caps w:val="false"/>
      <w:smallCaps w:val="false"/>
      <w:color w:val="000000"/>
      <w:spacing w:val="0"/>
      <w:sz w:val="20"/>
      <w:lang w:val="en-US"/>
    </w:rPr>
  </w:style>
  <w:style w:type="character" w:styleId="ListLabel50">
    <w:name w:val="ListLabel 50"/>
    <w:qFormat/>
    <w:rPr>
      <w:rFonts w:ascii="Times New Roman" w:hAnsi="Times New Roman" w:cs="Times New Roman"/>
      <w:color w:val="000000"/>
      <w:sz w:val="20"/>
      <w:szCs w:val="20"/>
    </w:rPr>
  </w:style>
  <w:style w:type="character" w:styleId="ListLabel51">
    <w:name w:val="ListLabel 51"/>
    <w:qFormat/>
    <w:rPr>
      <w:rFonts w:ascii="Times New Roman" w:hAnsi="Times New Roman" w:cs="Times New Roman"/>
      <w:i/>
      <w:iCs/>
      <w:color w:val="000000"/>
      <w:sz w:val="16"/>
      <w:szCs w:val="16"/>
    </w:rPr>
  </w:style>
  <w:style w:type="character" w:styleId="ListLabel52">
    <w:name w:val="ListLabel 52"/>
    <w:qFormat/>
    <w:rPr>
      <w:rFonts w:ascii="Times New Roman" w:hAnsi="Times New Roman" w:cs="Times New Roman"/>
      <w:color w:val="000000"/>
      <w:sz w:val="20"/>
      <w:u w:val="none"/>
    </w:rPr>
  </w:style>
  <w:style w:type="character" w:styleId="ListLabel53">
    <w:name w:val="ListLabel 53"/>
    <w:qFormat/>
    <w:rPr>
      <w:rFonts w:ascii="Times New Roman" w:hAnsi="Times New Roman" w:cs="Times New Roman"/>
      <w:color w:val="000000"/>
      <w:sz w:val="20"/>
    </w:rPr>
  </w:style>
  <w:style w:type="character" w:styleId="ListLabel54">
    <w:name w:val="ListLabel 54"/>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55">
    <w:name w:val="ListLabel 55"/>
    <w:qFormat/>
    <w:rPr>
      <w:rFonts w:ascii="Times New Roman" w:hAnsi="Times New Roman" w:eastAsia="Calibri" w:cs="Times New Roman"/>
      <w:b w:val="false"/>
      <w:i w:val="false"/>
      <w:caps w:val="false"/>
      <w:smallCaps w:val="false"/>
      <w:color w:val="000000"/>
      <w:spacing w:val="0"/>
      <w:sz w:val="20"/>
      <w:lang w:val="en-US"/>
    </w:rPr>
  </w:style>
  <w:style w:type="character" w:styleId="ListLabel56">
    <w:name w:val="ListLabel 56"/>
    <w:qFormat/>
    <w:rPr>
      <w:rFonts w:ascii="Times New Roman" w:hAnsi="Times New Roman" w:cs="Times New Roman"/>
      <w:color w:val="000000"/>
      <w:sz w:val="20"/>
      <w:szCs w:val="20"/>
    </w:rPr>
  </w:style>
  <w:style w:type="character" w:styleId="ListLabel57">
    <w:name w:val="ListLabel 57"/>
    <w:qFormat/>
    <w:rPr>
      <w:rFonts w:ascii="Times New Roman" w:hAnsi="Times New Roman" w:cs="Times New Roman"/>
      <w:i/>
      <w:iCs/>
      <w:color w:val="000000"/>
      <w:sz w:val="16"/>
      <w:szCs w:val="16"/>
    </w:rPr>
  </w:style>
  <w:style w:type="paragraph" w:styleId="Style22" w:customStyle="1">
    <w:name w:val="Заголовок"/>
    <w:basedOn w:val="Normal"/>
    <w:next w:val="Style23"/>
    <w:qFormat/>
    <w:rsid w:val="00b37dae"/>
    <w:pPr>
      <w:keepNext w:val="true"/>
      <w:spacing w:before="240" w:after="120"/>
    </w:pPr>
    <w:rPr>
      <w:rFonts w:ascii="Liberation Sans" w:hAnsi="Liberation Sans" w:eastAsia="Microsoft YaHei" w:cs="Arial"/>
      <w:sz w:val="28"/>
      <w:szCs w:val="28"/>
    </w:rPr>
  </w:style>
  <w:style w:type="paragraph" w:styleId="Style23">
    <w:name w:val="Body Text"/>
    <w:basedOn w:val="Normal"/>
    <w:rsid w:val="00b37dae"/>
    <w:pPr>
      <w:spacing w:lineRule="auto" w:line="276" w:before="0" w:after="140"/>
    </w:pPr>
    <w:rPr/>
  </w:style>
  <w:style w:type="paragraph" w:styleId="Style24">
    <w:name w:val="List"/>
    <w:basedOn w:val="Style23"/>
    <w:rsid w:val="00b37dae"/>
    <w:pPr/>
    <w:rPr>
      <w:rFonts w:cs="Arial"/>
    </w:rPr>
  </w:style>
  <w:style w:type="paragraph" w:styleId="Style25" w:customStyle="1">
    <w:name w:val="Caption"/>
    <w:basedOn w:val="Normal"/>
    <w:qFormat/>
    <w:rsid w:val="00b37dae"/>
    <w:pPr>
      <w:suppressLineNumbers/>
      <w:spacing w:before="120" w:after="120"/>
    </w:pPr>
    <w:rPr>
      <w:rFonts w:cs="Arial"/>
      <w:i/>
      <w:iCs/>
      <w:sz w:val="24"/>
      <w:szCs w:val="24"/>
    </w:rPr>
  </w:style>
  <w:style w:type="paragraph" w:styleId="Style26">
    <w:name w:val="Указатель"/>
    <w:basedOn w:val="Normal"/>
    <w:qFormat/>
    <w:pPr>
      <w:suppressLineNumbers/>
    </w:pPr>
    <w:rPr>
      <w:rFonts w:cs="Arial Unicode MS"/>
    </w:rPr>
  </w:style>
  <w:style w:type="paragraph" w:styleId="Indexheading">
    <w:name w:val="index heading"/>
    <w:basedOn w:val="Normal"/>
    <w:qFormat/>
    <w:rsid w:val="00b37dae"/>
    <w:pPr>
      <w:suppressLineNumbers/>
    </w:pPr>
    <w:rPr>
      <w:rFonts w:cs="Arial"/>
    </w:rPr>
  </w:style>
  <w:style w:type="paragraph" w:styleId="Caption">
    <w:name w:val="caption"/>
    <w:basedOn w:val="Normal"/>
    <w:qFormat/>
    <w:rsid w:val="00b37dae"/>
    <w:pPr>
      <w:suppressLineNumbers/>
      <w:spacing w:before="120" w:after="120"/>
    </w:pPr>
    <w:rPr>
      <w:rFonts w:cs="Arial"/>
      <w:i/>
      <w:iCs/>
      <w:sz w:val="24"/>
      <w:szCs w:val="24"/>
    </w:rPr>
  </w:style>
  <w:style w:type="paragraph" w:styleId="21" w:customStyle="1">
    <w:name w:val="Указатель2"/>
    <w:basedOn w:val="Normal"/>
    <w:qFormat/>
    <w:rsid w:val="00b37dae"/>
    <w:pPr>
      <w:suppressLineNumbers/>
    </w:pPr>
    <w:rPr>
      <w:rFonts w:cs="Arial"/>
    </w:rPr>
  </w:style>
  <w:style w:type="paragraph" w:styleId="11" w:customStyle="1">
    <w:name w:val="Название объекта1"/>
    <w:basedOn w:val="Normal"/>
    <w:qFormat/>
    <w:rsid w:val="00b37dae"/>
    <w:pPr>
      <w:suppressLineNumbers/>
      <w:spacing w:before="120" w:after="120"/>
    </w:pPr>
    <w:rPr>
      <w:rFonts w:cs="Arial"/>
      <w:i/>
      <w:iCs/>
      <w:sz w:val="24"/>
      <w:szCs w:val="24"/>
    </w:rPr>
  </w:style>
  <w:style w:type="paragraph" w:styleId="12" w:customStyle="1">
    <w:name w:val="Указатель1"/>
    <w:basedOn w:val="Normal"/>
    <w:qFormat/>
    <w:rsid w:val="00b37dae"/>
    <w:pPr>
      <w:suppressLineNumbers/>
    </w:pPr>
    <w:rPr>
      <w:rFonts w:cs="Arial"/>
    </w:rPr>
  </w:style>
  <w:style w:type="paragraph" w:styleId="ConsPlusNormal" w:customStyle="1">
    <w:name w:val="ConsPlusNormal"/>
    <w:qFormat/>
    <w:rsid w:val="00b37dae"/>
    <w:pPr>
      <w:widowControl w:val="false"/>
      <w:suppressAutoHyphens w:val="true"/>
      <w:bidi w:val="0"/>
      <w:jc w:val="left"/>
    </w:pPr>
    <w:rPr>
      <w:rFonts w:ascii="Calibri" w:hAnsi="Calibri" w:eastAsia="Times New Roman" w:cs="Calibri"/>
      <w:color w:val="00000A"/>
      <w:kern w:val="0"/>
      <w:sz w:val="22"/>
      <w:szCs w:val="20"/>
      <w:lang w:val="ru-RU" w:eastAsia="zh-CN" w:bidi="ar-SA"/>
    </w:rPr>
  </w:style>
  <w:style w:type="paragraph" w:styleId="ConsPlusNonformat" w:customStyle="1">
    <w:name w:val="ConsPlusNonformat"/>
    <w:qFormat/>
    <w:rsid w:val="00b37dae"/>
    <w:pPr>
      <w:widowControl w:val="false"/>
      <w:suppressAutoHyphens w:val="true"/>
      <w:bidi w:val="0"/>
      <w:jc w:val="left"/>
    </w:pPr>
    <w:rPr>
      <w:rFonts w:ascii="Courier New" w:hAnsi="Courier New" w:eastAsia="Times New Roman" w:cs="Courier New"/>
      <w:color w:val="00000A"/>
      <w:kern w:val="0"/>
      <w:sz w:val="22"/>
      <w:szCs w:val="20"/>
      <w:lang w:val="ru-RU" w:eastAsia="zh-CN" w:bidi="ar-SA"/>
    </w:rPr>
  </w:style>
  <w:style w:type="paragraph" w:styleId="ConsPlusTitle" w:customStyle="1">
    <w:name w:val="ConsPlusTitle"/>
    <w:qFormat/>
    <w:rsid w:val="00b37dae"/>
    <w:pPr>
      <w:widowControl w:val="false"/>
      <w:suppressAutoHyphens w:val="true"/>
      <w:bidi w:val="0"/>
      <w:jc w:val="left"/>
    </w:pPr>
    <w:rPr>
      <w:rFonts w:ascii="Calibri" w:hAnsi="Calibri" w:eastAsia="Times New Roman" w:cs="Calibri"/>
      <w:b/>
      <w:color w:val="00000A"/>
      <w:kern w:val="0"/>
      <w:sz w:val="22"/>
      <w:szCs w:val="20"/>
      <w:lang w:val="ru-RU" w:eastAsia="zh-CN" w:bidi="ar-SA"/>
    </w:rPr>
  </w:style>
  <w:style w:type="paragraph" w:styleId="ConsPlusCell" w:customStyle="1">
    <w:name w:val="ConsPlusCell"/>
    <w:qFormat/>
    <w:rsid w:val="00b37dae"/>
    <w:pPr>
      <w:widowControl w:val="false"/>
      <w:suppressAutoHyphens w:val="true"/>
      <w:bidi w:val="0"/>
      <w:jc w:val="left"/>
    </w:pPr>
    <w:rPr>
      <w:rFonts w:ascii="Courier New" w:hAnsi="Courier New" w:eastAsia="Times New Roman" w:cs="Courier New"/>
      <w:color w:val="00000A"/>
      <w:kern w:val="0"/>
      <w:sz w:val="22"/>
      <w:szCs w:val="20"/>
      <w:lang w:val="ru-RU" w:eastAsia="zh-CN" w:bidi="ar-SA"/>
    </w:rPr>
  </w:style>
  <w:style w:type="paragraph" w:styleId="BalloonText">
    <w:name w:val="Balloon Text"/>
    <w:basedOn w:val="Normal"/>
    <w:qFormat/>
    <w:rsid w:val="00b37dae"/>
    <w:pPr/>
    <w:rPr>
      <w:rFonts w:ascii="Tahoma" w:hAnsi="Tahoma" w:cs="Tahoma"/>
      <w:sz w:val="16"/>
      <w:szCs w:val="16"/>
    </w:rPr>
  </w:style>
  <w:style w:type="paragraph" w:styleId="Iauiue" w:customStyle="1">
    <w:name w:val="Iau?iue"/>
    <w:qFormat/>
    <w:rsid w:val="00b37dae"/>
    <w:pPr>
      <w:widowControl/>
      <w:suppressAutoHyphens w:val="true"/>
      <w:bidi w:val="0"/>
      <w:jc w:val="left"/>
    </w:pPr>
    <w:rPr>
      <w:rFonts w:ascii="Times New Roman" w:hAnsi="Times New Roman" w:eastAsia="Times New Roman" w:cs="Times New Roman"/>
      <w:color w:val="00000A"/>
      <w:kern w:val="0"/>
      <w:sz w:val="22"/>
      <w:szCs w:val="20"/>
      <w:lang w:val="ru-RU" w:eastAsia="zh-CN" w:bidi="ar-SA"/>
    </w:rPr>
  </w:style>
  <w:style w:type="paragraph" w:styleId="Style27" w:customStyle="1">
    <w:name w:val="Header"/>
    <w:basedOn w:val="Normal"/>
    <w:rsid w:val="00b37dae"/>
    <w:pPr/>
    <w:rPr/>
  </w:style>
  <w:style w:type="paragraph" w:styleId="Style28" w:customStyle="1">
    <w:name w:val="Footer"/>
    <w:basedOn w:val="Normal"/>
    <w:rsid w:val="00b37dae"/>
    <w:pPr/>
    <w:rPr/>
  </w:style>
  <w:style w:type="paragraph" w:styleId="Style29" w:customStyle="1">
    <w:name w:val="Знак"/>
    <w:basedOn w:val="Normal"/>
    <w:qFormat/>
    <w:rsid w:val="00b37dae"/>
    <w:pPr>
      <w:spacing w:lineRule="exact" w:line="240" w:before="0" w:after="160"/>
    </w:pPr>
    <w:rPr>
      <w:rFonts w:ascii="Verdana" w:hAnsi="Verdana" w:eastAsia="Times New Roman" w:cs="Verdana"/>
      <w:sz w:val="20"/>
      <w:szCs w:val="20"/>
      <w:lang w:val="en-US"/>
    </w:rPr>
  </w:style>
  <w:style w:type="paragraph" w:styleId="Textbody" w:customStyle="1">
    <w:name w:val="Text body"/>
    <w:basedOn w:val="Normal"/>
    <w:qFormat/>
    <w:rsid w:val="00b37dae"/>
    <w:pPr>
      <w:spacing w:lineRule="exact" w:line="226"/>
      <w:textAlignment w:val="baseline"/>
    </w:pPr>
    <w:rPr>
      <w:rFonts w:ascii="Times New Roman" w:hAnsi="Times New Roman" w:eastAsia="Arial Unicode MS" w:cs="Times New Roman"/>
      <w:color w:val="000000"/>
      <w:kern w:val="2"/>
      <w:sz w:val="20"/>
      <w:szCs w:val="20"/>
    </w:rPr>
  </w:style>
  <w:style w:type="paragraph" w:styleId="121" w:customStyle="1">
    <w:name w:val="Основной текст (12)1"/>
    <w:basedOn w:val="Normal"/>
    <w:qFormat/>
    <w:rsid w:val="00b37dae"/>
    <w:pPr>
      <w:spacing w:lineRule="exact" w:line="226"/>
      <w:jc w:val="both"/>
      <w:textAlignment w:val="baseline"/>
    </w:pPr>
    <w:rPr>
      <w:rFonts w:ascii="Times New Roman" w:hAnsi="Times New Roman" w:eastAsia="Arial Unicode MS" w:cs="Times New Roman"/>
      <w:color w:val="000000"/>
      <w:kern w:val="2"/>
      <w:sz w:val="20"/>
      <w:szCs w:val="20"/>
    </w:rPr>
  </w:style>
  <w:style w:type="paragraph" w:styleId="NormalWeb">
    <w:name w:val="Normal (Web)"/>
    <w:basedOn w:val="Normal"/>
    <w:qFormat/>
    <w:rsid w:val="00b37dae"/>
    <w:pPr>
      <w:spacing w:before="280" w:after="119"/>
    </w:pPr>
    <w:rPr>
      <w:rFonts w:ascii="Times New Roman" w:hAnsi="Times New Roman" w:eastAsia="Times New Roman" w:cs="Times New Roman"/>
      <w:sz w:val="24"/>
      <w:szCs w:val="24"/>
    </w:rPr>
  </w:style>
  <w:style w:type="paragraph" w:styleId="3" w:customStyle="1">
    <w:name w:val="Основной текст (3)"/>
    <w:basedOn w:val="Normal"/>
    <w:qFormat/>
    <w:rsid w:val="00b37dae"/>
    <w:pPr>
      <w:widowControl w:val="false"/>
      <w:shd w:val="clear" w:color="auto" w:fill="FFFFFF"/>
      <w:spacing w:lineRule="exact" w:line="274" w:before="60" w:after="0"/>
      <w:jc w:val="both"/>
    </w:pPr>
    <w:rPr>
      <w:rFonts w:ascii="Times New Roman" w:hAnsi="Times New Roman" w:cs="Times New Roman"/>
      <w:b/>
      <w:bCs/>
      <w:sz w:val="20"/>
      <w:szCs w:val="20"/>
    </w:rPr>
  </w:style>
  <w:style w:type="paragraph" w:styleId="Style30" w:customStyle="1">
    <w:name w:val="Содержимое таблицы"/>
    <w:basedOn w:val="Normal"/>
    <w:qFormat/>
    <w:rsid w:val="00b37dae"/>
    <w:pPr>
      <w:suppressLineNumbers/>
    </w:pPr>
    <w:rPr/>
  </w:style>
  <w:style w:type="paragraph" w:styleId="Style31" w:customStyle="1">
    <w:name w:val="Заголовок таблицы"/>
    <w:basedOn w:val="Style30"/>
    <w:qFormat/>
    <w:rsid w:val="00b37dae"/>
    <w:pPr>
      <w:jc w:val="center"/>
    </w:pPr>
    <w:rPr>
      <w:b/>
      <w:bCs/>
    </w:rPr>
  </w:style>
  <w:style w:type="paragraph" w:styleId="Style32" w:customStyle="1">
    <w:name w:val="Endnote Text"/>
    <w:basedOn w:val="Normal"/>
    <w:rsid w:val="00b37dae"/>
    <w:pPr>
      <w:suppressLineNumbers/>
      <w:ind w:left="339" w:hanging="339"/>
    </w:pPr>
    <w:rPr>
      <w:sz w:val="20"/>
      <w:szCs w:val="20"/>
    </w:rPr>
  </w:style>
  <w:style w:type="paragraph" w:styleId="Style33" w:customStyle="1">
    <w:name w:val="Footnote Text"/>
    <w:basedOn w:val="Normal"/>
    <w:rsid w:val="00b37dae"/>
    <w:pPr>
      <w:suppressLineNumbers/>
      <w:ind w:left="339" w:hanging="339"/>
    </w:pPr>
    <w:rPr>
      <w:sz w:val="20"/>
      <w:szCs w:val="20"/>
    </w:rPr>
  </w:style>
  <w:style w:type="paragraph" w:styleId="13" w:customStyle="1">
    <w:name w:val="Абзац списка1"/>
    <w:basedOn w:val="Normal"/>
    <w:qFormat/>
    <w:rsid w:val="00b37dae"/>
    <w:pPr>
      <w:ind w:left="720" w:hanging="0"/>
    </w:pPr>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consultantplus://offline/ref=C33658127210DED9F6C6FF69FD7E66EA1D83F44D811207E33660DA3BCACFDFO" TargetMode="External"/><Relationship Id="rId3" Type="http://schemas.openxmlformats.org/officeDocument/2006/relationships/hyperlink" Target="mailto:tko-trans@mail.ru" TargetMode="External"/><Relationship Id="rId4" Type="http://schemas.openxmlformats.org/officeDocument/2006/relationships/hyperlink" Target="mailto:ecopol-tbo@mail.ru" TargetMode="External"/><Relationship Id="rId5" Type="http://schemas.openxmlformats.org/officeDocument/2006/relationships/hyperlink" Target="consultantplus://offline/ref=F0BA19D64AE4FBF16E05E482B657F797584063DAB091DF209EE349B3EE986664B57178996B842604F031E960473E3999E2B76DDF23E8s0I" TargetMode="External"/><Relationship Id="rId6" Type="http://schemas.openxmlformats.org/officeDocument/2006/relationships/header" Target="header1.xml"/><Relationship Id="rId7" Type="http://schemas.openxmlformats.org/officeDocument/2006/relationships/footnotes" Target="footnotes.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Application>LibreOffice/6.1.3.2$Windows_X86_64 LibreOffice_project/86daf60bf00efa86ad547e59e09d6bb77c699acb</Application>
  <Pages>7</Pages>
  <Words>3639</Words>
  <Characters>26342</Characters>
  <CharactersWithSpaces>30134</CharactersWithSpaces>
  <Paragraphs>197</Paragraphs>
  <Company>КонсультантПлюс Версия 4018.00.70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2019-12-12T12:36:00Z</dcterms:created>
  <dc:creator>user</dc:creator>
  <dc:description/>
  <dc:language>ru-RU</dc:language>
  <cp:lastModifiedBy/>
  <cp:lastPrinted>2020-01-10T12:26:07Z</cp:lastPrinted>
  <dcterms:modified xsi:type="dcterms:W3CDTF">2020-01-16T10:51:00Z</dcterms:modified>
  <cp:revision>18</cp:revision>
  <dc:subject/>
  <dc:title>Постановление Правительства РФ от 06.05.2011 N 354(ред. от 13.07.2019)"О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 пользователям помещений в многоквартирных домах и жилых домов")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4018.00.70</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